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4D46" w14:textId="136207CF" w:rsidR="007D4F26" w:rsidRDefault="007A113D" w:rsidP="007A113D">
      <w:pPr>
        <w:pStyle w:val="Title"/>
        <w:jc w:val="center"/>
      </w:pPr>
      <w:r>
        <w:t>DSC Evaluation Quotation Report (EQR)</w:t>
      </w:r>
    </w:p>
    <w:p w14:paraId="67EBF7C3" w14:textId="32D253B6" w:rsidR="007A113D" w:rsidRDefault="007A113D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2DA64D8B" wp14:editId="7FE405E2">
            <wp:simplePos x="0" y="0"/>
            <wp:positionH relativeFrom="column">
              <wp:posOffset>723900</wp:posOffset>
            </wp:positionH>
            <wp:positionV relativeFrom="paragraph">
              <wp:posOffset>22225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DB17" w14:textId="77777777" w:rsidR="007A113D" w:rsidRDefault="007A113D" w:rsidP="00D66C7E"/>
    <w:p w14:paraId="20498AEC" w14:textId="77777777" w:rsidR="007A113D" w:rsidRDefault="007A113D" w:rsidP="007A113D">
      <w:pPr>
        <w:pStyle w:val="NoSpacing"/>
      </w:pPr>
    </w:p>
    <w:tbl>
      <w:tblPr>
        <w:tblStyle w:val="TableGrid1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147"/>
        <w:gridCol w:w="1694"/>
        <w:gridCol w:w="345"/>
        <w:gridCol w:w="4908"/>
      </w:tblGrid>
      <w:tr w:rsidR="007A113D" w:rsidRPr="007A113D" w14:paraId="5ABAD362" w14:textId="77777777" w:rsidTr="00514B8E">
        <w:tc>
          <w:tcPr>
            <w:tcW w:w="2398" w:type="pct"/>
            <w:gridSpan w:val="2"/>
            <w:shd w:val="clear" w:color="auto" w:fill="FFFFFF" w:themeFill="background1"/>
            <w:vAlign w:val="center"/>
          </w:tcPr>
          <w:p w14:paraId="2A26334B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2"/>
          </w:tcPr>
          <w:p w14:paraId="168A8270" w14:textId="2D6F262C" w:rsidR="007A113D" w:rsidRPr="007A113D" w:rsidRDefault="004D7AAA" w:rsidP="007A113D">
            <w:pPr>
              <w:rPr>
                <w:rFonts w:eastAsia="Times New Roman" w:cs="Arial"/>
                <w:sz w:val="20"/>
                <w:szCs w:val="20"/>
              </w:rPr>
            </w:pPr>
            <w:r w:rsidRPr="0047107A">
              <w:rPr>
                <w:sz w:val="20"/>
              </w:rPr>
              <w:t>Class 1 Read Service Procurement Exercise (Modification 0710)</w:t>
            </w:r>
          </w:p>
        </w:tc>
      </w:tr>
      <w:tr w:rsidR="007A113D" w:rsidRPr="007A113D" w14:paraId="1D03C980" w14:textId="77777777" w:rsidTr="00514B8E">
        <w:tc>
          <w:tcPr>
            <w:tcW w:w="2398" w:type="pct"/>
            <w:gridSpan w:val="2"/>
            <w:shd w:val="clear" w:color="auto" w:fill="FFFFFF" w:themeFill="background1"/>
            <w:vAlign w:val="center"/>
          </w:tcPr>
          <w:p w14:paraId="4C4C487E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2"/>
          </w:tcPr>
          <w:p w14:paraId="2585E736" w14:textId="021546FC" w:rsidR="007A113D" w:rsidRPr="007A113D" w:rsidRDefault="004D7AAA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XRN5379</w:t>
            </w:r>
          </w:p>
        </w:tc>
      </w:tr>
      <w:tr w:rsidR="007A113D" w:rsidRPr="007A113D" w14:paraId="7521F4A3" w14:textId="77777777" w:rsidTr="00514B8E">
        <w:tc>
          <w:tcPr>
            <w:tcW w:w="23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4CF46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bookmarkStart w:id="0" w:name="_GoBack"/>
            <w:bookmarkEnd w:id="0"/>
            <w:r w:rsidRPr="007A113D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2"/>
            <w:tcBorders>
              <w:bottom w:val="single" w:sz="4" w:space="0" w:color="auto"/>
            </w:tcBorders>
          </w:tcPr>
          <w:p w14:paraId="5D0071FE" w14:textId="4B2FDFAB" w:rsidR="007A113D" w:rsidRPr="007A113D" w:rsidRDefault="007A4923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09/02/2022</w:t>
            </w:r>
          </w:p>
        </w:tc>
      </w:tr>
      <w:tr w:rsidR="007A113D" w:rsidRPr="007A113D" w14:paraId="197F5554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2B3097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Scope of EQR</w:t>
            </w:r>
          </w:p>
        </w:tc>
      </w:tr>
      <w:tr w:rsidR="007A113D" w:rsidRPr="007A113D" w14:paraId="5BF0CC59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AE9A789" w14:textId="485E3CC6" w:rsidR="00397181" w:rsidRPr="009D6A50" w:rsidRDefault="001F2340" w:rsidP="001F2340">
            <w:pPr>
              <w:contextualSpacing/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XRN5379 has been raised to deliver the changes proposed through UNC </w:t>
            </w:r>
            <w:hyperlink r:id="rId11" w:history="1">
              <w:r w:rsidRPr="009D6A50">
                <w:rPr>
                  <w:rStyle w:val="Hyperlink"/>
                  <w:sz w:val="20"/>
                  <w:szCs w:val="20"/>
                </w:rPr>
                <w:t>Modification 0710S - CDSP provision of Class 1 read service</w:t>
              </w:r>
            </w:hyperlink>
            <w:r w:rsidRPr="009D6A50">
              <w:rPr>
                <w:sz w:val="20"/>
                <w:szCs w:val="20"/>
              </w:rPr>
              <w:t xml:space="preserve"> (and the IGT equivalent, </w:t>
            </w:r>
            <w:hyperlink r:id="rId12" w:history="1">
              <w:r w:rsidRPr="009D6A50">
                <w:rPr>
                  <w:rStyle w:val="Hyperlink"/>
                  <w:sz w:val="20"/>
                  <w:szCs w:val="20"/>
                </w:rPr>
                <w:t>IGT Modification 148 - Provision of Class 1 meter read service on IGT networks by the CDSP</w:t>
              </w:r>
            </w:hyperlink>
            <w:r w:rsidRPr="009D6A50">
              <w:rPr>
                <w:sz w:val="20"/>
                <w:szCs w:val="20"/>
              </w:rPr>
              <w:t>)</w:t>
            </w:r>
            <w:r w:rsidR="00397181" w:rsidRPr="009D6A50">
              <w:rPr>
                <w:sz w:val="20"/>
                <w:szCs w:val="20"/>
              </w:rPr>
              <w:t>.</w:t>
            </w:r>
          </w:p>
          <w:p w14:paraId="5DFD9CF6" w14:textId="77777777" w:rsidR="00397181" w:rsidRPr="009D6A50" w:rsidRDefault="00397181" w:rsidP="001F2340">
            <w:pPr>
              <w:contextualSpacing/>
              <w:rPr>
                <w:sz w:val="20"/>
                <w:szCs w:val="20"/>
              </w:rPr>
            </w:pPr>
          </w:p>
          <w:p w14:paraId="64155E99" w14:textId="77777777" w:rsidR="00591E7C" w:rsidRPr="009D6A50" w:rsidRDefault="001F2340" w:rsidP="001F2340">
            <w:pPr>
              <w:contextualSpacing/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>UNC Modification 0710 (and IGT148) proposes that the Central Data Service Provider (CDSP) provides the Class 1 Supply Meter Point (SMP) read service. It will remove the Transporter obligation to provide a Daily Read service to Shippers for non-telemetered Class 1 SMPs. It does not propose a change to the arrangements for directly connected telemetered Supply Meter Points on Distribution Network Operators (DNOs) or National Transmission System networks.</w:t>
            </w:r>
          </w:p>
          <w:p w14:paraId="4590A5DC" w14:textId="77777777" w:rsidR="00591E7C" w:rsidRPr="009D6A50" w:rsidRDefault="00591E7C" w:rsidP="001F2340">
            <w:pPr>
              <w:contextualSpacing/>
              <w:rPr>
                <w:sz w:val="20"/>
                <w:szCs w:val="20"/>
              </w:rPr>
            </w:pPr>
          </w:p>
          <w:p w14:paraId="0D89A689" w14:textId="18871C6B" w:rsidR="001F2340" w:rsidRPr="009D6A50" w:rsidRDefault="001F2340" w:rsidP="001F2340">
            <w:pPr>
              <w:contextualSpacing/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Currently the Transporters contract with the Daily Metering Service Providers (DMSP) to provide the Class 1 read service. The contracts to provide this service will expire on 31 March 2023. To confirm, the CDSP </w:t>
            </w:r>
            <w:r w:rsidR="00CE7EF7" w:rsidRPr="009D6A50">
              <w:rPr>
                <w:sz w:val="20"/>
                <w:szCs w:val="20"/>
              </w:rPr>
              <w:t>are running</w:t>
            </w:r>
            <w:r w:rsidRPr="009D6A50">
              <w:rPr>
                <w:sz w:val="20"/>
                <w:szCs w:val="20"/>
              </w:rPr>
              <w:t xml:space="preserve"> the procurement exercise to appoint a Service Provider and new contract as of 01 April 2023.</w:t>
            </w:r>
          </w:p>
          <w:p w14:paraId="3D77F871" w14:textId="67D8711C" w:rsidR="001E7FE5" w:rsidRPr="009D6A50" w:rsidRDefault="001E7FE5" w:rsidP="001F2340">
            <w:pPr>
              <w:contextualSpacing/>
              <w:rPr>
                <w:sz w:val="20"/>
                <w:szCs w:val="20"/>
              </w:rPr>
            </w:pPr>
          </w:p>
          <w:p w14:paraId="7578315C" w14:textId="5C77EE14" w:rsidR="00FF302D" w:rsidRPr="009D6A50" w:rsidRDefault="00FF302D" w:rsidP="001F2340">
            <w:pPr>
              <w:contextualSpacing/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The first EQR was approved </w:t>
            </w:r>
            <w:r w:rsidR="00246114" w:rsidRPr="009D6A50">
              <w:rPr>
                <w:sz w:val="20"/>
                <w:szCs w:val="20"/>
              </w:rPr>
              <w:t xml:space="preserve">at August 2021 ChMC </w:t>
            </w:r>
            <w:r w:rsidRPr="009D6A50">
              <w:rPr>
                <w:sz w:val="20"/>
                <w:szCs w:val="20"/>
              </w:rPr>
              <w:t>for funding to support the initial activities (</w:t>
            </w:r>
            <w:r w:rsidR="00246114" w:rsidRPr="009D6A50">
              <w:rPr>
                <w:sz w:val="20"/>
                <w:szCs w:val="20"/>
              </w:rPr>
              <w:t xml:space="preserve">covering the </w:t>
            </w:r>
            <w:r w:rsidRPr="009D6A50">
              <w:rPr>
                <w:sz w:val="20"/>
                <w:szCs w:val="20"/>
              </w:rPr>
              <w:t xml:space="preserve">first 6 months), for the procurement of the future Class 1 </w:t>
            </w:r>
            <w:r w:rsidR="00246114" w:rsidRPr="009D6A50">
              <w:rPr>
                <w:sz w:val="20"/>
                <w:szCs w:val="20"/>
              </w:rPr>
              <w:t>R</w:t>
            </w:r>
            <w:r w:rsidRPr="009D6A50">
              <w:rPr>
                <w:sz w:val="20"/>
                <w:szCs w:val="20"/>
              </w:rPr>
              <w:t>ead Service Provider, at £60,000.</w:t>
            </w:r>
          </w:p>
          <w:p w14:paraId="7FF56F9F" w14:textId="77777777" w:rsidR="00BD3285" w:rsidRPr="009D6A50" w:rsidRDefault="00BD3285" w:rsidP="001F2340">
            <w:pPr>
              <w:contextualSpacing/>
              <w:rPr>
                <w:sz w:val="20"/>
                <w:szCs w:val="20"/>
              </w:rPr>
            </w:pPr>
          </w:p>
          <w:p w14:paraId="6B4E26D6" w14:textId="77777777" w:rsidR="004A05C0" w:rsidRPr="009D6A50" w:rsidRDefault="00FF302D" w:rsidP="001F2340">
            <w:pPr>
              <w:contextualSpacing/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This </w:t>
            </w:r>
            <w:r w:rsidR="00ED790E" w:rsidRPr="009D6A50">
              <w:rPr>
                <w:sz w:val="20"/>
                <w:szCs w:val="20"/>
              </w:rPr>
              <w:t>EQR is a continuation of th</w:t>
            </w:r>
            <w:r w:rsidRPr="009D6A50">
              <w:rPr>
                <w:sz w:val="20"/>
                <w:szCs w:val="20"/>
              </w:rPr>
              <w:t>is</w:t>
            </w:r>
            <w:r w:rsidR="00ED790E" w:rsidRPr="009D6A50">
              <w:rPr>
                <w:sz w:val="20"/>
                <w:szCs w:val="20"/>
              </w:rPr>
              <w:t xml:space="preserve"> funding</w:t>
            </w:r>
            <w:r w:rsidR="00405466" w:rsidRPr="009D6A50">
              <w:rPr>
                <w:sz w:val="20"/>
                <w:szCs w:val="20"/>
              </w:rPr>
              <w:t xml:space="preserve"> as Xoserve </w:t>
            </w:r>
            <w:r w:rsidR="00EE4FA9" w:rsidRPr="009D6A50">
              <w:rPr>
                <w:sz w:val="20"/>
                <w:szCs w:val="20"/>
              </w:rPr>
              <w:t>progress with the procurement of the Class 1 Read Service</w:t>
            </w:r>
            <w:r w:rsidR="00B91143" w:rsidRPr="009D6A50">
              <w:rPr>
                <w:sz w:val="20"/>
                <w:szCs w:val="20"/>
              </w:rPr>
              <w:t xml:space="preserve">. We are requesting </w:t>
            </w:r>
            <w:r w:rsidR="00405466" w:rsidRPr="009D6A50">
              <w:rPr>
                <w:sz w:val="20"/>
                <w:szCs w:val="20"/>
              </w:rPr>
              <w:t>a further £60</w:t>
            </w:r>
            <w:r w:rsidR="00D51BA4" w:rsidRPr="009D6A50">
              <w:rPr>
                <w:sz w:val="20"/>
                <w:szCs w:val="20"/>
              </w:rPr>
              <w:t>,000</w:t>
            </w:r>
            <w:r w:rsidR="004A05C0" w:rsidRPr="009D6A50">
              <w:rPr>
                <w:sz w:val="20"/>
                <w:szCs w:val="20"/>
              </w:rPr>
              <w:t xml:space="preserve"> to fund activities associated with the procurement exercise for the Class 1 Read Service to the end of the year</w:t>
            </w:r>
            <w:r w:rsidR="00C8028E" w:rsidRPr="009D6A50">
              <w:rPr>
                <w:sz w:val="20"/>
                <w:szCs w:val="20"/>
              </w:rPr>
              <w:t xml:space="preserve">. </w:t>
            </w:r>
          </w:p>
          <w:p w14:paraId="74C2B837" w14:textId="77777777" w:rsidR="004A05C0" w:rsidRPr="009D6A50" w:rsidRDefault="004A05C0" w:rsidP="001F2340">
            <w:pPr>
              <w:contextualSpacing/>
              <w:rPr>
                <w:sz w:val="20"/>
                <w:szCs w:val="20"/>
              </w:rPr>
            </w:pPr>
          </w:p>
          <w:p w14:paraId="73C7A85E" w14:textId="59D39D68" w:rsidR="002D3294" w:rsidRPr="009D6A50" w:rsidRDefault="002D3294" w:rsidP="001F2340">
            <w:pPr>
              <w:contextualSpacing/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Listed below are </w:t>
            </w:r>
            <w:r w:rsidR="007B53C1" w:rsidRPr="009D6A50">
              <w:rPr>
                <w:sz w:val="20"/>
                <w:szCs w:val="20"/>
              </w:rPr>
              <w:t>the</w:t>
            </w:r>
            <w:r w:rsidR="000F1821" w:rsidRPr="009D6A50">
              <w:rPr>
                <w:sz w:val="20"/>
                <w:szCs w:val="20"/>
              </w:rPr>
              <w:t xml:space="preserve"> </w:t>
            </w:r>
            <w:r w:rsidR="00EC5E79" w:rsidRPr="009D6A50">
              <w:rPr>
                <w:sz w:val="20"/>
                <w:szCs w:val="20"/>
              </w:rPr>
              <w:t xml:space="preserve">procurement </w:t>
            </w:r>
            <w:r w:rsidRPr="009D6A50">
              <w:rPr>
                <w:sz w:val="20"/>
                <w:szCs w:val="20"/>
              </w:rPr>
              <w:t>a</w:t>
            </w:r>
            <w:r w:rsidR="00C8028E" w:rsidRPr="009D6A50">
              <w:rPr>
                <w:sz w:val="20"/>
                <w:szCs w:val="20"/>
              </w:rPr>
              <w:t>ctivities</w:t>
            </w:r>
            <w:r w:rsidRPr="009D6A50">
              <w:rPr>
                <w:sz w:val="20"/>
                <w:szCs w:val="20"/>
              </w:rPr>
              <w:t xml:space="preserve"> </w:t>
            </w:r>
            <w:r w:rsidR="007B53C1" w:rsidRPr="009D6A50">
              <w:rPr>
                <w:sz w:val="20"/>
                <w:szCs w:val="20"/>
              </w:rPr>
              <w:t>which this subsequent EQR</w:t>
            </w:r>
            <w:r w:rsidR="006C6728" w:rsidRPr="009D6A50">
              <w:rPr>
                <w:sz w:val="20"/>
                <w:szCs w:val="20"/>
              </w:rPr>
              <w:t xml:space="preserve"> is covering</w:t>
            </w:r>
            <w:r w:rsidR="00B51FC7" w:rsidRPr="009D6A50">
              <w:rPr>
                <w:sz w:val="20"/>
                <w:szCs w:val="20"/>
              </w:rPr>
              <w:t>, including and not limited to</w:t>
            </w:r>
            <w:r w:rsidR="00341585" w:rsidRPr="009D6A50">
              <w:rPr>
                <w:sz w:val="20"/>
                <w:szCs w:val="20"/>
              </w:rPr>
              <w:t>:</w:t>
            </w:r>
          </w:p>
          <w:p w14:paraId="1B93A766" w14:textId="77777777" w:rsidR="002D3294" w:rsidRPr="009D6A50" w:rsidRDefault="002D3294" w:rsidP="001F2340">
            <w:pPr>
              <w:contextualSpacing/>
              <w:rPr>
                <w:sz w:val="20"/>
                <w:szCs w:val="20"/>
              </w:rPr>
            </w:pPr>
          </w:p>
          <w:p w14:paraId="3DD94DF3" w14:textId="527870EA" w:rsidR="001E7FE5" w:rsidRPr="009D6A50" w:rsidRDefault="0065189C" w:rsidP="002D32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Planning </w:t>
            </w:r>
            <w:r w:rsidR="00C228DD" w:rsidRPr="009D6A50">
              <w:rPr>
                <w:sz w:val="20"/>
                <w:szCs w:val="20"/>
              </w:rPr>
              <w:t xml:space="preserve">and </w:t>
            </w:r>
            <w:r w:rsidR="00DC4948" w:rsidRPr="009D6A50">
              <w:rPr>
                <w:sz w:val="20"/>
                <w:szCs w:val="20"/>
              </w:rPr>
              <w:t>setting up the Stakeholder Evaluation Panel</w:t>
            </w:r>
            <w:r w:rsidR="00593CDD" w:rsidRPr="009D6A50">
              <w:rPr>
                <w:sz w:val="20"/>
                <w:szCs w:val="20"/>
              </w:rPr>
              <w:t xml:space="preserve"> (SEP)</w:t>
            </w:r>
            <w:r w:rsidR="007C7063" w:rsidRPr="009D6A50">
              <w:rPr>
                <w:sz w:val="20"/>
                <w:szCs w:val="20"/>
              </w:rPr>
              <w:t xml:space="preserve"> and</w:t>
            </w:r>
            <w:r w:rsidR="00B048B6" w:rsidRPr="009D6A50">
              <w:rPr>
                <w:sz w:val="20"/>
                <w:szCs w:val="20"/>
              </w:rPr>
              <w:t xml:space="preserve"> to</w:t>
            </w:r>
            <w:r w:rsidR="007C7063" w:rsidRPr="009D6A50">
              <w:rPr>
                <w:sz w:val="20"/>
                <w:szCs w:val="20"/>
              </w:rPr>
              <w:t xml:space="preserve"> </w:t>
            </w:r>
            <w:r w:rsidR="006E3528" w:rsidRPr="009D6A50">
              <w:rPr>
                <w:sz w:val="20"/>
                <w:szCs w:val="20"/>
              </w:rPr>
              <w:t xml:space="preserve">complete </w:t>
            </w:r>
            <w:r w:rsidR="007C7063" w:rsidRPr="009D6A50">
              <w:rPr>
                <w:sz w:val="20"/>
                <w:szCs w:val="20"/>
              </w:rPr>
              <w:t>associated documentation required</w:t>
            </w:r>
            <w:r w:rsidR="00B43FBD" w:rsidRPr="009D6A50">
              <w:rPr>
                <w:sz w:val="20"/>
                <w:szCs w:val="20"/>
              </w:rPr>
              <w:t xml:space="preserve"> to follow audited processes</w:t>
            </w:r>
          </w:p>
          <w:p w14:paraId="619F1D63" w14:textId="67B9D976" w:rsidR="0070684C" w:rsidRPr="009D6A50" w:rsidRDefault="00062F50" w:rsidP="002D32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To facilitate SEP </w:t>
            </w:r>
            <w:r w:rsidR="00BF63EF" w:rsidRPr="009D6A50">
              <w:rPr>
                <w:sz w:val="20"/>
                <w:szCs w:val="20"/>
              </w:rPr>
              <w:t>meetings</w:t>
            </w:r>
          </w:p>
          <w:p w14:paraId="52546EFB" w14:textId="5A4657C3" w:rsidR="00593CDD" w:rsidRPr="009D6A50" w:rsidRDefault="00593CDD" w:rsidP="002D32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>Gathering and refining requirements and specifications for the Request for Proposal (RFP)</w:t>
            </w:r>
          </w:p>
          <w:p w14:paraId="303D921E" w14:textId="0059F76C" w:rsidR="00DC4948" w:rsidRPr="009D6A50" w:rsidRDefault="0070684C" w:rsidP="002D32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Developing </w:t>
            </w:r>
            <w:r w:rsidR="004B500C" w:rsidRPr="009D6A50">
              <w:rPr>
                <w:sz w:val="20"/>
                <w:szCs w:val="20"/>
              </w:rPr>
              <w:t>scoring methodol</w:t>
            </w:r>
            <w:r w:rsidR="00593CDD" w:rsidRPr="009D6A50">
              <w:rPr>
                <w:sz w:val="20"/>
                <w:szCs w:val="20"/>
              </w:rPr>
              <w:t xml:space="preserve">ogies for the </w:t>
            </w:r>
            <w:r w:rsidR="00062F50" w:rsidRPr="009D6A50">
              <w:rPr>
                <w:sz w:val="20"/>
                <w:szCs w:val="20"/>
              </w:rPr>
              <w:t>SEP evaluations of R</w:t>
            </w:r>
            <w:r w:rsidR="006E3528" w:rsidRPr="009D6A50">
              <w:rPr>
                <w:sz w:val="20"/>
                <w:szCs w:val="20"/>
              </w:rPr>
              <w:t>FP</w:t>
            </w:r>
            <w:r w:rsidR="00062F50" w:rsidRPr="009D6A50">
              <w:rPr>
                <w:sz w:val="20"/>
                <w:szCs w:val="20"/>
              </w:rPr>
              <w:t xml:space="preserve"> responses</w:t>
            </w:r>
          </w:p>
          <w:p w14:paraId="70E9D9DF" w14:textId="45546F94" w:rsidR="00593CDD" w:rsidRPr="009D6A50" w:rsidRDefault="00B261D3" w:rsidP="002D32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>Analysis of RFP responses</w:t>
            </w:r>
            <w:r w:rsidR="0043020D" w:rsidRPr="009D6A50">
              <w:rPr>
                <w:sz w:val="20"/>
                <w:szCs w:val="20"/>
              </w:rPr>
              <w:t xml:space="preserve"> and down-selection </w:t>
            </w:r>
            <w:r w:rsidR="00EF3867" w:rsidRPr="009D6A50">
              <w:rPr>
                <w:sz w:val="20"/>
                <w:szCs w:val="20"/>
              </w:rPr>
              <w:t xml:space="preserve">of </w:t>
            </w:r>
            <w:r w:rsidR="00A40AC6" w:rsidRPr="009D6A50">
              <w:rPr>
                <w:sz w:val="20"/>
                <w:szCs w:val="20"/>
              </w:rPr>
              <w:t>bidders</w:t>
            </w:r>
          </w:p>
          <w:p w14:paraId="13EEBBE2" w14:textId="77F2AB11" w:rsidR="00053CEA" w:rsidRPr="009D6A50" w:rsidRDefault="0059573B" w:rsidP="002D32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>Responding to</w:t>
            </w:r>
            <w:r w:rsidR="0043020D" w:rsidRPr="009D6A50">
              <w:rPr>
                <w:sz w:val="20"/>
                <w:szCs w:val="20"/>
              </w:rPr>
              <w:t xml:space="preserve"> formal</w:t>
            </w:r>
            <w:r w:rsidR="005C3C9F" w:rsidRPr="009D6A50">
              <w:rPr>
                <w:sz w:val="20"/>
                <w:szCs w:val="20"/>
              </w:rPr>
              <w:t xml:space="preserve"> questions and answers between Xoserve and </w:t>
            </w:r>
            <w:r w:rsidR="00A40AC6" w:rsidRPr="009D6A50">
              <w:rPr>
                <w:sz w:val="20"/>
                <w:szCs w:val="20"/>
              </w:rPr>
              <w:t>bidders</w:t>
            </w:r>
          </w:p>
          <w:p w14:paraId="11D589A5" w14:textId="4C3AB7E4" w:rsidR="00613C0D" w:rsidRPr="009D6A50" w:rsidRDefault="00A11219" w:rsidP="002D32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Facilitating </w:t>
            </w:r>
            <w:r w:rsidR="00535976" w:rsidRPr="009D6A50">
              <w:rPr>
                <w:sz w:val="20"/>
                <w:szCs w:val="20"/>
              </w:rPr>
              <w:t xml:space="preserve">and reviewing vendor presentations to </w:t>
            </w:r>
            <w:r w:rsidR="00726E84" w:rsidRPr="009D6A50">
              <w:rPr>
                <w:sz w:val="20"/>
                <w:szCs w:val="20"/>
              </w:rPr>
              <w:t xml:space="preserve">the </w:t>
            </w:r>
            <w:r w:rsidR="00535976" w:rsidRPr="009D6A50">
              <w:rPr>
                <w:sz w:val="20"/>
                <w:szCs w:val="20"/>
              </w:rPr>
              <w:t xml:space="preserve">SEP </w:t>
            </w:r>
            <w:r w:rsidR="00726E84" w:rsidRPr="009D6A50">
              <w:rPr>
                <w:sz w:val="20"/>
                <w:szCs w:val="20"/>
              </w:rPr>
              <w:t>and Xoserve</w:t>
            </w:r>
          </w:p>
          <w:p w14:paraId="4B947708" w14:textId="06DC5401" w:rsidR="008A51CB" w:rsidRPr="009D6A50" w:rsidRDefault="008A51CB" w:rsidP="002D32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Review of site visits/references of </w:t>
            </w:r>
            <w:r w:rsidR="00A40AC6" w:rsidRPr="009D6A50">
              <w:rPr>
                <w:sz w:val="20"/>
                <w:szCs w:val="20"/>
              </w:rPr>
              <w:t>bidders</w:t>
            </w:r>
          </w:p>
          <w:p w14:paraId="11E78747" w14:textId="129984EB" w:rsidR="00104737" w:rsidRPr="009D6A50" w:rsidRDefault="00104737" w:rsidP="002D32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>Development of new Class 1 Read Service contract and negotiations</w:t>
            </w:r>
          </w:p>
          <w:p w14:paraId="268CF22E" w14:textId="224BC34A" w:rsidR="00614721" w:rsidRPr="009D6A50" w:rsidRDefault="00614721" w:rsidP="00614721">
            <w:pPr>
              <w:rPr>
                <w:sz w:val="20"/>
                <w:szCs w:val="20"/>
              </w:rPr>
            </w:pPr>
          </w:p>
          <w:p w14:paraId="3440D38D" w14:textId="77777777" w:rsidR="007A113D" w:rsidRPr="009D6A50" w:rsidRDefault="00614721" w:rsidP="00C27A1F">
            <w:p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This funding is required to </w:t>
            </w:r>
            <w:r w:rsidR="00D5624A" w:rsidRPr="009D6A50">
              <w:rPr>
                <w:sz w:val="20"/>
                <w:szCs w:val="20"/>
              </w:rPr>
              <w:t>run the XRN5379 procurement exercise</w:t>
            </w:r>
            <w:r w:rsidR="00EC5E79" w:rsidRPr="009D6A50">
              <w:rPr>
                <w:sz w:val="20"/>
                <w:szCs w:val="20"/>
              </w:rPr>
              <w:t xml:space="preserve"> specifically</w:t>
            </w:r>
            <w:r w:rsidR="00D5624A" w:rsidRPr="009D6A50">
              <w:rPr>
                <w:sz w:val="20"/>
                <w:szCs w:val="20"/>
              </w:rPr>
              <w:t>, and any system changes</w:t>
            </w:r>
            <w:r w:rsidR="00F9004A" w:rsidRPr="009D6A50">
              <w:rPr>
                <w:sz w:val="20"/>
                <w:szCs w:val="20"/>
              </w:rPr>
              <w:t xml:space="preserve"> raised as a result of this procurement will be included in</w:t>
            </w:r>
            <w:r w:rsidR="00EC5E79" w:rsidRPr="009D6A50">
              <w:rPr>
                <w:sz w:val="20"/>
                <w:szCs w:val="20"/>
              </w:rPr>
              <w:t xml:space="preserve"> the </w:t>
            </w:r>
            <w:r w:rsidR="00671A27" w:rsidRPr="009D6A50">
              <w:rPr>
                <w:sz w:val="20"/>
                <w:szCs w:val="20"/>
              </w:rPr>
              <w:t xml:space="preserve">XRN5379 </w:t>
            </w:r>
            <w:r w:rsidR="00EC5E79" w:rsidRPr="009D6A50">
              <w:rPr>
                <w:sz w:val="20"/>
                <w:szCs w:val="20"/>
              </w:rPr>
              <w:t>BER</w:t>
            </w:r>
            <w:r w:rsidR="00E63E09" w:rsidRPr="009D6A50">
              <w:rPr>
                <w:sz w:val="20"/>
                <w:szCs w:val="20"/>
              </w:rPr>
              <w:t xml:space="preserve"> where delivery costs will be set out.</w:t>
            </w:r>
          </w:p>
          <w:p w14:paraId="4787A658" w14:textId="77777777" w:rsidR="00726E84" w:rsidRDefault="00726E84" w:rsidP="00C27A1F"/>
          <w:p w14:paraId="7BA45F3F" w14:textId="77777777" w:rsidR="00B70915" w:rsidRDefault="00B70915" w:rsidP="00C27A1F"/>
          <w:p w14:paraId="401AB725" w14:textId="3A056299" w:rsidR="00B70915" w:rsidRPr="00C27A1F" w:rsidRDefault="00B70915" w:rsidP="00C27A1F"/>
        </w:tc>
      </w:tr>
      <w:tr w:rsidR="007A113D" w:rsidRPr="007A113D" w14:paraId="24189954" w14:textId="77777777" w:rsidTr="009B4AA9">
        <w:tc>
          <w:tcPr>
            <w:tcW w:w="1559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FDC5E3B" w14:textId="35F0EE64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Estimated cost</w:t>
            </w:r>
          </w:p>
        </w:tc>
        <w:tc>
          <w:tcPr>
            <w:tcW w:w="3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7C67E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0D6FE26C" w14:textId="3B895FCC" w:rsidR="00726E84" w:rsidRPr="009D6A50" w:rsidRDefault="001C6366" w:rsidP="001C6366">
            <w:p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lastRenderedPageBreak/>
              <w:t>A further £60,000 in addition to the EQR for the first phase of the procurement</w:t>
            </w:r>
            <w:r w:rsidR="00D45AC0" w:rsidRPr="009D6A50">
              <w:rPr>
                <w:sz w:val="20"/>
                <w:szCs w:val="20"/>
              </w:rPr>
              <w:t xml:space="preserve"> (£60,000)</w:t>
            </w:r>
            <w:r w:rsidR="00757A4C" w:rsidRPr="009D6A50">
              <w:rPr>
                <w:sz w:val="20"/>
                <w:szCs w:val="20"/>
              </w:rPr>
              <w:t>,</w:t>
            </w:r>
            <w:r w:rsidR="0094168E" w:rsidRPr="009D6A50">
              <w:rPr>
                <w:sz w:val="20"/>
                <w:szCs w:val="20"/>
              </w:rPr>
              <w:t xml:space="preserve"> to cover the procurement exercise</w:t>
            </w:r>
            <w:r w:rsidR="00757A4C" w:rsidRPr="009D6A50">
              <w:rPr>
                <w:sz w:val="20"/>
                <w:szCs w:val="20"/>
              </w:rPr>
              <w:t xml:space="preserve"> activities to the end of 2022</w:t>
            </w:r>
            <w:r w:rsidR="0094168E" w:rsidRPr="009D6A50">
              <w:rPr>
                <w:sz w:val="20"/>
                <w:szCs w:val="20"/>
              </w:rPr>
              <w:t>.</w:t>
            </w:r>
          </w:p>
          <w:p w14:paraId="119EF44D" w14:textId="68E22E0B" w:rsidR="007A113D" w:rsidRPr="009D6A50" w:rsidRDefault="0094168E" w:rsidP="001C6366">
            <w:p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>The BER will include the £120,000 procurement costs in addition to estimated change delivery costs</w:t>
            </w:r>
            <w:r w:rsidR="00A53D4E" w:rsidRPr="009D6A50">
              <w:rPr>
                <w:sz w:val="20"/>
                <w:szCs w:val="20"/>
              </w:rPr>
              <w:t>*</w:t>
            </w:r>
            <w:r w:rsidR="00C07714" w:rsidRPr="009D6A50">
              <w:rPr>
                <w:sz w:val="20"/>
                <w:szCs w:val="20"/>
              </w:rPr>
              <w:t xml:space="preserve"> as a result of </w:t>
            </w:r>
            <w:r w:rsidR="00A53D4E" w:rsidRPr="009D6A50">
              <w:rPr>
                <w:sz w:val="20"/>
                <w:szCs w:val="20"/>
              </w:rPr>
              <w:t>change.</w:t>
            </w:r>
          </w:p>
          <w:p w14:paraId="56CE3EA1" w14:textId="77777777" w:rsidR="00A53D4E" w:rsidRPr="009D6A50" w:rsidRDefault="00A53D4E" w:rsidP="001C6366">
            <w:pPr>
              <w:rPr>
                <w:sz w:val="20"/>
                <w:szCs w:val="20"/>
              </w:rPr>
            </w:pPr>
          </w:p>
          <w:p w14:paraId="1F268713" w14:textId="7119265C" w:rsidR="00D45AC0" w:rsidRPr="00A53D4E" w:rsidRDefault="00A53D4E" w:rsidP="001C6366">
            <w:pPr>
              <w:rPr>
                <w:rFonts w:eastAsia="Times New Roman" w:cs="Arial"/>
                <w:i/>
                <w:sz w:val="20"/>
                <w:szCs w:val="16"/>
              </w:rPr>
            </w:pPr>
            <w:r w:rsidRPr="009D6A50">
              <w:rPr>
                <w:rFonts w:eastAsia="Times New Roman" w:cs="Arial"/>
                <w:sz w:val="20"/>
                <w:szCs w:val="20"/>
              </w:rPr>
              <w:t>*</w:t>
            </w:r>
            <w:r w:rsidRPr="009D6A50">
              <w:rPr>
                <w:rFonts w:eastAsia="Times New Roman" w:cs="Arial"/>
                <w:i/>
                <w:sz w:val="20"/>
                <w:szCs w:val="20"/>
              </w:rPr>
              <w:t>Please note,</w:t>
            </w:r>
            <w:r w:rsidR="00152132" w:rsidRPr="009D6A50">
              <w:rPr>
                <w:rFonts w:eastAsia="Times New Roman" w:cs="Arial"/>
                <w:i/>
                <w:sz w:val="20"/>
                <w:szCs w:val="20"/>
              </w:rPr>
              <w:t xml:space="preserve"> at this stage, we do not have confirmed or estimated delivery costs for any system changes associated with this </w:t>
            </w:r>
            <w:r w:rsidR="003F75DF" w:rsidRPr="009D6A50">
              <w:rPr>
                <w:rFonts w:eastAsia="Times New Roman" w:cs="Arial"/>
                <w:i/>
                <w:sz w:val="20"/>
                <w:szCs w:val="20"/>
              </w:rPr>
              <w:t>change</w:t>
            </w:r>
            <w:r w:rsidR="003F75DF">
              <w:rPr>
                <w:rFonts w:eastAsia="Times New Roman" w:cs="Arial"/>
                <w:i/>
                <w:sz w:val="20"/>
                <w:szCs w:val="16"/>
              </w:rPr>
              <w:t xml:space="preserve">. </w:t>
            </w:r>
          </w:p>
        </w:tc>
      </w:tr>
      <w:tr w:rsidR="007A113D" w:rsidRPr="007A113D" w14:paraId="5E6BC631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EBEF28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lastRenderedPageBreak/>
              <w:t>Section 3: Funding of EQR</w:t>
            </w:r>
          </w:p>
        </w:tc>
      </w:tr>
      <w:tr w:rsidR="007A113D" w:rsidRPr="007A113D" w14:paraId="55BCAE5D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F1DC4" w14:textId="22AC9511" w:rsidR="007A113D" w:rsidRPr="009D6A50" w:rsidRDefault="000D0229" w:rsidP="007A113D">
            <w:pPr>
              <w:rPr>
                <w:sz w:val="20"/>
                <w:szCs w:val="20"/>
              </w:rPr>
            </w:pPr>
            <w:r w:rsidRPr="009D6A50">
              <w:rPr>
                <w:sz w:val="20"/>
                <w:szCs w:val="20"/>
              </w:rPr>
              <w:t xml:space="preserve">Funding for the procurement exercise under XRN5379 has been agreed by </w:t>
            </w:r>
            <w:r w:rsidR="00D57D42" w:rsidRPr="009D6A50">
              <w:rPr>
                <w:sz w:val="20"/>
                <w:szCs w:val="20"/>
              </w:rPr>
              <w:t xml:space="preserve">ChMC as 100% Shipper funded. </w:t>
            </w:r>
          </w:p>
          <w:p w14:paraId="1D19A5A9" w14:textId="77777777" w:rsidR="00FA2D55" w:rsidRPr="009D6A50" w:rsidRDefault="00FA2D55" w:rsidP="007A113D">
            <w:pPr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3293"/>
              <w:gridCol w:w="3402"/>
            </w:tblGrid>
            <w:tr w:rsidR="007A113D" w:rsidRPr="009D6A50" w14:paraId="3FC3175D" w14:textId="77777777" w:rsidTr="00FA2D55">
              <w:tc>
                <w:tcPr>
                  <w:tcW w:w="2581" w:type="dxa"/>
                  <w:vAlign w:val="center"/>
                </w:tcPr>
                <w:p w14:paraId="5E45CB7B" w14:textId="77777777" w:rsidR="007A113D" w:rsidRPr="009D6A50" w:rsidRDefault="007A113D" w:rsidP="007A113D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  <w:szCs w:val="20"/>
                    </w:rPr>
                  </w:pPr>
                  <w:r w:rsidRPr="009D6A50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3293" w:type="dxa"/>
                  <w:vAlign w:val="center"/>
                </w:tcPr>
                <w:p w14:paraId="369C2160" w14:textId="77777777" w:rsidR="007A113D" w:rsidRPr="009D6A50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9D6A50">
                    <w:rPr>
                      <w:rFonts w:eastAsia="Times New Roman" w:cs="Arial"/>
                      <w:b/>
                      <w:sz w:val="20"/>
                      <w:szCs w:val="20"/>
                    </w:rPr>
                    <w:t>% Share of Cost</w:t>
                  </w:r>
                </w:p>
              </w:tc>
              <w:tc>
                <w:tcPr>
                  <w:tcW w:w="3402" w:type="dxa"/>
                  <w:vAlign w:val="center"/>
                </w:tcPr>
                <w:p w14:paraId="1EB924BD" w14:textId="77777777" w:rsidR="007A113D" w:rsidRPr="009D6A50" w:rsidRDefault="007A113D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D6A50">
                    <w:rPr>
                      <w:rFonts w:eastAsia="Times New Roman" w:cs="Arial"/>
                      <w:b/>
                      <w:sz w:val="20"/>
                      <w:szCs w:val="20"/>
                    </w:rPr>
                    <w:t>Cost Value</w:t>
                  </w:r>
                </w:p>
              </w:tc>
            </w:tr>
            <w:tr w:rsidR="007A113D" w:rsidRPr="009D6A50" w14:paraId="56C1999E" w14:textId="77777777" w:rsidTr="00FA2D55">
              <w:tc>
                <w:tcPr>
                  <w:tcW w:w="2581" w:type="dxa"/>
                </w:tcPr>
                <w:p w14:paraId="3A64272C" w14:textId="77777777" w:rsidR="007A113D" w:rsidRPr="009D6A50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D6A50">
                    <w:rPr>
                      <w:rFonts w:eastAsia="Times New Roman" w:cs="Arial"/>
                      <w:b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3293" w:type="dxa"/>
                  <w:vAlign w:val="center"/>
                </w:tcPr>
                <w:p w14:paraId="2F3F9B67" w14:textId="71616AFD" w:rsidR="007A113D" w:rsidRPr="009D6A50" w:rsidRDefault="00A45CE1" w:rsidP="007A113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9D6A50">
                    <w:rPr>
                      <w:rFonts w:eastAsia="Times New Roman" w:cs="Arial"/>
                      <w:sz w:val="20"/>
                      <w:szCs w:val="20"/>
                    </w:rPr>
                    <w:t>100</w:t>
                  </w:r>
                  <w:r w:rsidR="00E63E09" w:rsidRPr="009D6A50">
                    <w:rPr>
                      <w:rFonts w:eastAsia="Times New Roman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402" w:type="dxa"/>
                  <w:vAlign w:val="center"/>
                </w:tcPr>
                <w:p w14:paraId="36397EC8" w14:textId="2195DDEE" w:rsidR="007A113D" w:rsidRPr="009D6A50" w:rsidRDefault="00D57D42" w:rsidP="007A113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9D6A50">
                    <w:rPr>
                      <w:rFonts w:eastAsia="Times New Roman" w:cs="Arial"/>
                      <w:sz w:val="20"/>
                      <w:szCs w:val="20"/>
                    </w:rPr>
                    <w:t xml:space="preserve">Further </w:t>
                  </w:r>
                  <w:r w:rsidR="00B70A3D" w:rsidRPr="009D6A50">
                    <w:rPr>
                      <w:rFonts w:eastAsia="Times New Roman" w:cs="Arial"/>
                      <w:sz w:val="20"/>
                      <w:szCs w:val="20"/>
                    </w:rPr>
                    <w:t>£60,000</w:t>
                  </w:r>
                </w:p>
              </w:tc>
            </w:tr>
          </w:tbl>
          <w:p w14:paraId="62F1145D" w14:textId="77777777" w:rsidR="00EE5CF0" w:rsidRPr="009D6A50" w:rsidRDefault="00EE5CF0" w:rsidP="007A113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01DEA716" w14:textId="0D6FC942" w:rsidR="00EE5CF0" w:rsidRPr="007A113D" w:rsidRDefault="00EE5CF0" w:rsidP="007A113D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7A113D" w:rsidRPr="007A113D" w14:paraId="37E512C9" w14:textId="77777777" w:rsidTr="00514B8E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427A088B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4: Approximate timescale for completion of the Business Evaluation Report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5EA69669" w14:textId="7D324A02" w:rsidR="007A113D" w:rsidRPr="007A113D" w:rsidRDefault="002A48D7" w:rsidP="007A113D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Including the initial EQR which was submitted for the first 6 months of the procurement, </w:t>
            </w:r>
            <w:r w:rsidR="008C2A97">
              <w:rPr>
                <w:rFonts w:eastAsia="Times New Roman" w:cs="Arial"/>
                <w:sz w:val="20"/>
                <w:szCs w:val="16"/>
              </w:rPr>
              <w:t>the total £120,000</w:t>
            </w:r>
            <w:r w:rsidR="00970D89">
              <w:rPr>
                <w:rFonts w:eastAsia="Times New Roman" w:cs="Arial"/>
                <w:sz w:val="20"/>
                <w:szCs w:val="16"/>
              </w:rPr>
              <w:t xml:space="preserve"> will be included under the BER</w:t>
            </w:r>
            <w:r w:rsidR="009C5425">
              <w:rPr>
                <w:rFonts w:eastAsia="Times New Roman" w:cs="Arial"/>
                <w:sz w:val="20"/>
                <w:szCs w:val="16"/>
              </w:rPr>
              <w:t xml:space="preserve"> once the procurement event is complete.</w:t>
            </w:r>
          </w:p>
        </w:tc>
      </w:tr>
      <w:tr w:rsidR="007A113D" w:rsidRPr="007A113D" w14:paraId="79327C46" w14:textId="77777777" w:rsidTr="00514B8E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14:paraId="6A0E7E49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Period that the Evaluation Quotation Report is valid for</w:t>
            </w:r>
          </w:p>
        </w:tc>
        <w:tc>
          <w:tcPr>
            <w:tcW w:w="2431" w:type="pct"/>
            <w:shd w:val="clear" w:color="auto" w:fill="auto"/>
          </w:tcPr>
          <w:p w14:paraId="490FAB7B" w14:textId="296981BE" w:rsidR="007A113D" w:rsidRPr="007A113D" w:rsidRDefault="009C5425" w:rsidP="007A113D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N/A</w:t>
            </w:r>
          </w:p>
        </w:tc>
      </w:tr>
      <w:tr w:rsidR="007A113D" w:rsidRPr="007A113D" w14:paraId="620056DF" w14:textId="77777777" w:rsidTr="00514B8E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14:paraId="20D68D88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Additional Information</w:t>
            </w:r>
          </w:p>
        </w:tc>
      </w:tr>
      <w:tr w:rsidR="007A113D" w:rsidRPr="007A113D" w14:paraId="38313033" w14:textId="77777777" w:rsidTr="00514B8E">
        <w:tc>
          <w:tcPr>
            <w:tcW w:w="5000" w:type="pct"/>
            <w:gridSpan w:val="4"/>
            <w:shd w:val="clear" w:color="auto" w:fill="auto"/>
            <w:vAlign w:val="center"/>
          </w:tcPr>
          <w:p w14:paraId="299B94A3" w14:textId="77777777" w:rsidR="00255881" w:rsidRDefault="00255881" w:rsidP="007A113D"/>
          <w:p w14:paraId="00C0DD34" w14:textId="5EF4DF88" w:rsidR="008B1B33" w:rsidRPr="00A1257E" w:rsidRDefault="008B1B33" w:rsidP="007A113D">
            <w:p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 xml:space="preserve">It is anticipated that the official procurement process will take 12-18 months. This EQR is associated to </w:t>
            </w:r>
            <w:r w:rsidR="00485E7D" w:rsidRPr="00A1257E">
              <w:rPr>
                <w:sz w:val="20"/>
                <w:szCs w:val="20"/>
              </w:rPr>
              <w:t>activities</w:t>
            </w:r>
            <w:r w:rsidRPr="00A1257E">
              <w:rPr>
                <w:sz w:val="20"/>
                <w:szCs w:val="20"/>
              </w:rPr>
              <w:t xml:space="preserve"> such as: </w:t>
            </w:r>
          </w:p>
          <w:p w14:paraId="72353275" w14:textId="77777777" w:rsidR="00B51FC7" w:rsidRPr="00A1257E" w:rsidRDefault="00B51FC7" w:rsidP="007A113D">
            <w:pPr>
              <w:rPr>
                <w:sz w:val="20"/>
                <w:szCs w:val="20"/>
              </w:rPr>
            </w:pPr>
          </w:p>
          <w:p w14:paraId="3D8942AE" w14:textId="5A5E1205" w:rsidR="00B51FC7" w:rsidRPr="00A1257E" w:rsidRDefault="00B51FC7" w:rsidP="001207C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>Planning and setting up the Stakeholder Evaluation Panel (SEP) and to complete associated documentation required</w:t>
            </w:r>
            <w:r w:rsidR="001207C4" w:rsidRPr="00A1257E">
              <w:rPr>
                <w:sz w:val="20"/>
                <w:szCs w:val="20"/>
              </w:rPr>
              <w:t xml:space="preserve"> to follow audited processes</w:t>
            </w:r>
          </w:p>
          <w:p w14:paraId="55CFE9F9" w14:textId="77777777" w:rsidR="00B51FC7" w:rsidRPr="00A1257E" w:rsidRDefault="00B51FC7" w:rsidP="00B51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>To facilitate SEP meetings</w:t>
            </w:r>
          </w:p>
          <w:p w14:paraId="244FCA5A" w14:textId="77777777" w:rsidR="00B51FC7" w:rsidRPr="00A1257E" w:rsidRDefault="00B51FC7" w:rsidP="00B51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>Gathering and refining requirements and specifications for the Request for Proposal (RFP)</w:t>
            </w:r>
          </w:p>
          <w:p w14:paraId="2412B0D2" w14:textId="77777777" w:rsidR="00B51FC7" w:rsidRPr="00A1257E" w:rsidRDefault="00B51FC7" w:rsidP="00B51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>Developing scoring methodologies for the SEP evaluations of RFP responses</w:t>
            </w:r>
          </w:p>
          <w:p w14:paraId="7C161EC2" w14:textId="77777777" w:rsidR="00B51FC7" w:rsidRPr="00A1257E" w:rsidRDefault="00B51FC7" w:rsidP="00B51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>Analysis of RFP responses and down-selection of bidders</w:t>
            </w:r>
          </w:p>
          <w:p w14:paraId="77A6FAB3" w14:textId="77777777" w:rsidR="00B51FC7" w:rsidRPr="00A1257E" w:rsidRDefault="00B51FC7" w:rsidP="00B51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>Responding to formal questions and answers between Xoserve and bidders</w:t>
            </w:r>
          </w:p>
          <w:p w14:paraId="5BEC998A" w14:textId="77777777" w:rsidR="00B51FC7" w:rsidRPr="00A1257E" w:rsidRDefault="00B51FC7" w:rsidP="00B51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 xml:space="preserve">Facilitating and reviewing vendor presentations to SEP </w:t>
            </w:r>
          </w:p>
          <w:p w14:paraId="1ECB2E5C" w14:textId="77777777" w:rsidR="00B51FC7" w:rsidRPr="00A1257E" w:rsidRDefault="00B51FC7" w:rsidP="00B51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>Review of site visits/references of bidders</w:t>
            </w:r>
          </w:p>
          <w:p w14:paraId="73BE301F" w14:textId="77777777" w:rsidR="00B51FC7" w:rsidRPr="00A1257E" w:rsidRDefault="00B51FC7" w:rsidP="00B51F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>Development of new Class 1 Read Service contract and negotiations</w:t>
            </w:r>
          </w:p>
          <w:p w14:paraId="12837B95" w14:textId="0569DCFE" w:rsidR="008B1B33" w:rsidRPr="00A1257E" w:rsidRDefault="008B1B33" w:rsidP="007A113D">
            <w:pPr>
              <w:rPr>
                <w:sz w:val="20"/>
                <w:szCs w:val="20"/>
              </w:rPr>
            </w:pPr>
          </w:p>
          <w:p w14:paraId="0A0928F3" w14:textId="77777777" w:rsidR="008B1B33" w:rsidRPr="00A1257E" w:rsidRDefault="008B1B33" w:rsidP="007A113D">
            <w:pPr>
              <w:rPr>
                <w:sz w:val="20"/>
                <w:szCs w:val="20"/>
              </w:rPr>
            </w:pPr>
          </w:p>
          <w:p w14:paraId="055E9C5D" w14:textId="77777777" w:rsidR="00557C65" w:rsidRPr="00A1257E" w:rsidRDefault="008B1B33" w:rsidP="007A113D">
            <w:pPr>
              <w:rPr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>Funding for additional activities as the process progresses will be requested through the ChMC, but no further requests are anticipated at this time.</w:t>
            </w:r>
          </w:p>
          <w:p w14:paraId="10F0D54F" w14:textId="77777777" w:rsidR="00557C65" w:rsidRPr="00A1257E" w:rsidRDefault="00557C65" w:rsidP="007A113D">
            <w:pPr>
              <w:rPr>
                <w:sz w:val="20"/>
                <w:szCs w:val="20"/>
              </w:rPr>
            </w:pPr>
          </w:p>
          <w:p w14:paraId="42119941" w14:textId="1BA13CBB" w:rsidR="008B1B33" w:rsidRPr="007A113D" w:rsidRDefault="008B1B33" w:rsidP="007A113D">
            <w:pPr>
              <w:rPr>
                <w:rFonts w:eastAsia="Times New Roman" w:cs="Arial"/>
                <w:sz w:val="20"/>
                <w:szCs w:val="20"/>
              </w:rPr>
            </w:pPr>
            <w:r w:rsidRPr="00A1257E">
              <w:rPr>
                <w:sz w:val="20"/>
                <w:szCs w:val="20"/>
              </w:rPr>
              <w:t xml:space="preserve">Modification 0710 and IGT148 have fixed implementation dates of 01 April 2023. The CDSP must have a new contract and a Service Provider in place on this date to provide the Class 1 </w:t>
            </w:r>
            <w:r w:rsidR="00557C65" w:rsidRPr="00A1257E">
              <w:rPr>
                <w:sz w:val="20"/>
                <w:szCs w:val="20"/>
              </w:rPr>
              <w:t>R</w:t>
            </w:r>
            <w:r w:rsidRPr="00A1257E">
              <w:rPr>
                <w:sz w:val="20"/>
                <w:szCs w:val="20"/>
              </w:rPr>
              <w:t>ead service on behalf of Shippers.</w:t>
            </w:r>
          </w:p>
        </w:tc>
      </w:tr>
    </w:tbl>
    <w:p w14:paraId="5212E958" w14:textId="77777777" w:rsidR="007A113D" w:rsidRPr="007A113D" w:rsidRDefault="007A113D" w:rsidP="007A113D">
      <w:pPr>
        <w:pStyle w:val="NoSpacing"/>
        <w:rPr>
          <w:rFonts w:eastAsia="Arial"/>
        </w:rPr>
      </w:pPr>
    </w:p>
    <w:p w14:paraId="2DA64D6E" w14:textId="72C27064" w:rsidR="00D66C7E" w:rsidRPr="00D66C7E" w:rsidRDefault="00D66C7E" w:rsidP="00D66C7E"/>
    <w:sectPr w:rsidR="00D66C7E" w:rsidRPr="00D66C7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3A06" w14:textId="77777777" w:rsidR="005D6FE7" w:rsidRDefault="005D6FE7" w:rsidP="00324744">
      <w:pPr>
        <w:spacing w:after="0" w:line="240" w:lineRule="auto"/>
      </w:pPr>
      <w:r>
        <w:separator/>
      </w:r>
    </w:p>
  </w:endnote>
  <w:endnote w:type="continuationSeparator" w:id="0">
    <w:p w14:paraId="39969009" w14:textId="77777777" w:rsidR="005D6FE7" w:rsidRDefault="005D6FE7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4D92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64D95" wp14:editId="2DA64D96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F27E5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7F5A" w14:textId="77777777" w:rsidR="005D6FE7" w:rsidRDefault="005D6FE7" w:rsidP="00324744">
      <w:pPr>
        <w:spacing w:after="0" w:line="240" w:lineRule="auto"/>
      </w:pPr>
      <w:r>
        <w:separator/>
      </w:r>
    </w:p>
  </w:footnote>
  <w:footnote w:type="continuationSeparator" w:id="0">
    <w:p w14:paraId="6D341463" w14:textId="77777777" w:rsidR="005D6FE7" w:rsidRDefault="005D6FE7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4D91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64D93" wp14:editId="2DA64D9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A9B2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0C3"/>
    <w:multiLevelType w:val="hybridMultilevel"/>
    <w:tmpl w:val="BD4C9A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220A2"/>
    <w:rsid w:val="00053CEA"/>
    <w:rsid w:val="00062F50"/>
    <w:rsid w:val="000A1AD1"/>
    <w:rsid w:val="000D0229"/>
    <w:rsid w:val="000D2ED1"/>
    <w:rsid w:val="000F1821"/>
    <w:rsid w:val="00104737"/>
    <w:rsid w:val="001063E7"/>
    <w:rsid w:val="001207C4"/>
    <w:rsid w:val="00125B61"/>
    <w:rsid w:val="00144E00"/>
    <w:rsid w:val="00152132"/>
    <w:rsid w:val="001A5FAE"/>
    <w:rsid w:val="001C6366"/>
    <w:rsid w:val="001E334B"/>
    <w:rsid w:val="001E7FE5"/>
    <w:rsid w:val="001F2340"/>
    <w:rsid w:val="00226D34"/>
    <w:rsid w:val="00246114"/>
    <w:rsid w:val="00255881"/>
    <w:rsid w:val="00296F3A"/>
    <w:rsid w:val="002A48D7"/>
    <w:rsid w:val="002D3294"/>
    <w:rsid w:val="00324744"/>
    <w:rsid w:val="00341585"/>
    <w:rsid w:val="00373420"/>
    <w:rsid w:val="00397181"/>
    <w:rsid w:val="003F75DF"/>
    <w:rsid w:val="00405466"/>
    <w:rsid w:val="00426807"/>
    <w:rsid w:val="0043020D"/>
    <w:rsid w:val="0047107A"/>
    <w:rsid w:val="00485E7D"/>
    <w:rsid w:val="00493C84"/>
    <w:rsid w:val="004A05C0"/>
    <w:rsid w:val="004B500C"/>
    <w:rsid w:val="004D13B8"/>
    <w:rsid w:val="004D18F6"/>
    <w:rsid w:val="004D7AAA"/>
    <w:rsid w:val="004F3362"/>
    <w:rsid w:val="00515774"/>
    <w:rsid w:val="00517F6F"/>
    <w:rsid w:val="00535976"/>
    <w:rsid w:val="0055298E"/>
    <w:rsid w:val="00557C65"/>
    <w:rsid w:val="005625BF"/>
    <w:rsid w:val="00591E7C"/>
    <w:rsid w:val="00593CDD"/>
    <w:rsid w:val="0059573B"/>
    <w:rsid w:val="005C3C9F"/>
    <w:rsid w:val="005D6FE7"/>
    <w:rsid w:val="00613C0D"/>
    <w:rsid w:val="00614721"/>
    <w:rsid w:val="0065189C"/>
    <w:rsid w:val="00671A27"/>
    <w:rsid w:val="006C6728"/>
    <w:rsid w:val="006E3528"/>
    <w:rsid w:val="0070684C"/>
    <w:rsid w:val="007243D3"/>
    <w:rsid w:val="00726E84"/>
    <w:rsid w:val="00757A4C"/>
    <w:rsid w:val="00783EE7"/>
    <w:rsid w:val="007A113D"/>
    <w:rsid w:val="007A4923"/>
    <w:rsid w:val="007A56DB"/>
    <w:rsid w:val="007B1926"/>
    <w:rsid w:val="007B53C1"/>
    <w:rsid w:val="007C7063"/>
    <w:rsid w:val="007D4F26"/>
    <w:rsid w:val="008A51CB"/>
    <w:rsid w:val="008B1B33"/>
    <w:rsid w:val="008C2153"/>
    <w:rsid w:val="008C2A97"/>
    <w:rsid w:val="009335EC"/>
    <w:rsid w:val="0094168E"/>
    <w:rsid w:val="00970D89"/>
    <w:rsid w:val="009B4AA9"/>
    <w:rsid w:val="009C5425"/>
    <w:rsid w:val="009D6A50"/>
    <w:rsid w:val="00A101BF"/>
    <w:rsid w:val="00A11219"/>
    <w:rsid w:val="00A1257E"/>
    <w:rsid w:val="00A40AC6"/>
    <w:rsid w:val="00A45CE1"/>
    <w:rsid w:val="00A53D4E"/>
    <w:rsid w:val="00AB5B54"/>
    <w:rsid w:val="00AB63DE"/>
    <w:rsid w:val="00B048B6"/>
    <w:rsid w:val="00B261D3"/>
    <w:rsid w:val="00B27238"/>
    <w:rsid w:val="00B35A54"/>
    <w:rsid w:val="00B43FBD"/>
    <w:rsid w:val="00B51FC7"/>
    <w:rsid w:val="00B70915"/>
    <w:rsid w:val="00B70A3D"/>
    <w:rsid w:val="00B71AB8"/>
    <w:rsid w:val="00B91143"/>
    <w:rsid w:val="00BD0A45"/>
    <w:rsid w:val="00BD3285"/>
    <w:rsid w:val="00BF63EF"/>
    <w:rsid w:val="00C07714"/>
    <w:rsid w:val="00C228DD"/>
    <w:rsid w:val="00C2406A"/>
    <w:rsid w:val="00C27A1F"/>
    <w:rsid w:val="00C46280"/>
    <w:rsid w:val="00C53880"/>
    <w:rsid w:val="00C8028E"/>
    <w:rsid w:val="00CD1E2E"/>
    <w:rsid w:val="00CE7EF7"/>
    <w:rsid w:val="00D11E64"/>
    <w:rsid w:val="00D45AC0"/>
    <w:rsid w:val="00D51BA4"/>
    <w:rsid w:val="00D5624A"/>
    <w:rsid w:val="00D57D42"/>
    <w:rsid w:val="00D66C7E"/>
    <w:rsid w:val="00DC4948"/>
    <w:rsid w:val="00E50D17"/>
    <w:rsid w:val="00E63E09"/>
    <w:rsid w:val="00EC2428"/>
    <w:rsid w:val="00EC5E79"/>
    <w:rsid w:val="00ED790E"/>
    <w:rsid w:val="00EE4FA9"/>
    <w:rsid w:val="00EE5CF0"/>
    <w:rsid w:val="00EF3867"/>
    <w:rsid w:val="00F9004A"/>
    <w:rsid w:val="00F95876"/>
    <w:rsid w:val="00FA2D55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4D46"/>
  <w15:docId w15:val="{560EB7D4-D06C-4732-8394-2C7055F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2E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3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07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07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gt-unc.co.uk/igt148-provision-of-class-1-meter-read-service-on-igt-networks-by-the-cds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sgovernance.co.uk/071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45F571AD-2781-403A-BAFE-C591958B0C1A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Kate Lancaster</cp:lastModifiedBy>
  <cp:revision>2</cp:revision>
  <dcterms:created xsi:type="dcterms:W3CDTF">2022-01-28T10:24:00Z</dcterms:created>
  <dcterms:modified xsi:type="dcterms:W3CDTF">2022-01-28T10:24:00Z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Order">
    <vt:r8>553500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