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0DC1FB44" w14:textId="77777777" w:rsidR="00126D26" w:rsidRDefault="00126D26">
      <w:pPr>
        <w:spacing w:before="60" w:after="60"/>
        <w:jc w:val="center"/>
        <w:rPr>
          <w:rFonts w:cs="Arial"/>
          <w:b/>
          <w:bCs/>
          <w:szCs w:val="20"/>
        </w:rPr>
      </w:pPr>
    </w:p>
    <w:p w14:paraId="3E5DEA44" w14:textId="77777777" w:rsidR="00F86352" w:rsidRPr="00C2627B" w:rsidRDefault="00F86352">
      <w:pPr>
        <w:spacing w:before="60" w:after="60"/>
        <w:jc w:val="center"/>
        <w:rPr>
          <w:rFonts w:cs="Arial"/>
          <w:b/>
          <w:bCs/>
          <w:szCs w:val="20"/>
        </w:rPr>
      </w:pPr>
    </w:p>
    <w:p w14:paraId="20BFBE8D" w14:textId="18967ACE" w:rsidR="00AF7358" w:rsidRPr="00E11131" w:rsidRDefault="0018350B" w:rsidP="00E11131">
      <w:pPr>
        <w:keepNext/>
        <w:keepLines/>
        <w:jc w:val="center"/>
        <w:rPr>
          <w:rFonts w:cs="Arial"/>
          <w:b/>
          <w:bCs/>
          <w:color w:val="0066FF"/>
          <w:sz w:val="36"/>
        </w:rPr>
      </w:pPr>
      <w:r>
        <w:rPr>
          <w:rFonts w:cs="Arial"/>
          <w:b/>
          <w:bCs/>
          <w:color w:val="0066FF"/>
          <w:sz w:val="36"/>
        </w:rPr>
        <w:t>DDS/DDU File A</w:t>
      </w:r>
      <w:r w:rsidRPr="0018350B">
        <w:rPr>
          <w:rFonts w:cs="Arial"/>
          <w:b/>
          <w:bCs/>
          <w:color w:val="0066FF"/>
          <w:sz w:val="36"/>
        </w:rPr>
        <w:t>mendment</w:t>
      </w:r>
    </w:p>
    <w:p w14:paraId="76FDD8F9" w14:textId="3F52111C"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r w:rsidR="00EF3FB4">
        <w:rPr>
          <w:rFonts w:cs="Arial"/>
          <w:b/>
          <w:bCs/>
          <w:i/>
          <w:color w:val="000000" w:themeColor="text1"/>
          <w:sz w:val="36"/>
        </w:rPr>
        <w:t xml:space="preserve"> NA</w:t>
      </w:r>
    </w:p>
    <w:p w14:paraId="0379B9AD" w14:textId="2FBAA7C8"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w:t>
      </w:r>
      <w:r w:rsidR="00EF3FB4">
        <w:rPr>
          <w:rFonts w:cs="Arial"/>
          <w:b/>
          <w:bCs/>
          <w:color w:val="000000" w:themeColor="text1"/>
          <w:sz w:val="36"/>
        </w:rPr>
        <w:t xml:space="preserve"> XRN4288</w:t>
      </w:r>
      <w:r w:rsidR="005E500C" w:rsidRPr="008422A8">
        <w:rPr>
          <w:rFonts w:cs="Arial"/>
          <w:b/>
          <w:bCs/>
          <w:color w:val="000000" w:themeColor="text1"/>
          <w:sz w:val="36"/>
        </w:rPr>
        <w:t xml:space="preserve"> </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77777777" w:rsidR="00A96501" w:rsidRDefault="00A96501" w:rsidP="001A3D51"/>
        </w:tc>
        <w:tc>
          <w:tcPr>
            <w:tcW w:w="1307" w:type="dxa"/>
          </w:tcPr>
          <w:p w14:paraId="1581F7F5" w14:textId="77777777" w:rsidR="00A96501" w:rsidRDefault="00A96501" w:rsidP="001A3D51"/>
        </w:tc>
        <w:tc>
          <w:tcPr>
            <w:tcW w:w="2140" w:type="dxa"/>
          </w:tcPr>
          <w:p w14:paraId="36122E2C" w14:textId="77777777" w:rsidR="00A96501" w:rsidRDefault="00A96501" w:rsidP="001A3D51"/>
        </w:tc>
        <w:sdt>
          <w:sdtPr>
            <w:alias w:val="Document Status"/>
            <w:tag w:val="Document Status"/>
            <w:id w:val="448975349"/>
            <w:placeholder>
              <w:docPart w:val="507B2332A4AE4B9C82719CA1BBB578B2"/>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77777777" w:rsidR="00A96501" w:rsidRDefault="002F1630" w:rsidP="001A3D51">
                <w:r w:rsidRPr="00E5134D">
                  <w:rPr>
                    <w:rStyle w:val="PlaceholderText"/>
                  </w:rPr>
                  <w:t>Choose an item.</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77777777" w:rsidR="00A96501" w:rsidRDefault="00A96501" w:rsidP="001A3D51"/>
        </w:tc>
        <w:tc>
          <w:tcPr>
            <w:tcW w:w="1307" w:type="dxa"/>
          </w:tcPr>
          <w:p w14:paraId="30E5B6EA" w14:textId="77777777" w:rsidR="00A96501" w:rsidRDefault="00A96501" w:rsidP="001A3D51"/>
        </w:tc>
        <w:tc>
          <w:tcPr>
            <w:tcW w:w="2140" w:type="dxa"/>
          </w:tcPr>
          <w:p w14:paraId="77A70360"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77777777" w:rsidR="00A96501" w:rsidRDefault="00A96501" w:rsidP="001A3D51">
                <w:r w:rsidRPr="00E5134D">
                  <w:rPr>
                    <w:rStyle w:val="PlaceholderText"/>
                  </w:rPr>
                  <w:t>Choose an item.</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77777777" w:rsidR="00A96501" w:rsidRDefault="00A96501" w:rsidP="00310CC7"/>
        </w:tc>
        <w:tc>
          <w:tcPr>
            <w:tcW w:w="1307" w:type="dxa"/>
          </w:tcPr>
          <w:p w14:paraId="481FBDEE" w14:textId="77777777" w:rsidR="00A96501" w:rsidRDefault="00A96501" w:rsidP="00310CC7"/>
        </w:tc>
        <w:tc>
          <w:tcPr>
            <w:tcW w:w="2140" w:type="dxa"/>
          </w:tcPr>
          <w:p w14:paraId="04C641AF" w14:textId="77777777"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7777777" w:rsidR="00A96501" w:rsidRDefault="00A96501" w:rsidP="00310CC7">
                <w:r w:rsidRPr="00E5134D">
                  <w:rPr>
                    <w:rStyle w:val="PlaceholderText"/>
                  </w:rPr>
                  <w:t>Choose an item.</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A96501" w:rsidP="001A3D51"/>
        </w:tc>
        <w:tc>
          <w:tcPr>
            <w:tcW w:w="1307" w:type="dxa"/>
          </w:tcPr>
          <w:p w14:paraId="7242FC21" w14:textId="77777777" w:rsidR="00A96501" w:rsidRDefault="00A96501" w:rsidP="001A3D51"/>
        </w:tc>
        <w:tc>
          <w:tcPr>
            <w:tcW w:w="2140" w:type="dxa"/>
          </w:tcPr>
          <w:p w14:paraId="0ECF8310"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77777777" w:rsidR="00A96501" w:rsidRDefault="00A96501" w:rsidP="001A3D51">
                <w:r w:rsidRPr="00E5134D">
                  <w:rPr>
                    <w:rStyle w:val="PlaceholderText"/>
                  </w:rPr>
                  <w:t>Choose an item.</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A96501" w:rsidP="001A3D51"/>
        </w:tc>
        <w:tc>
          <w:tcPr>
            <w:tcW w:w="1307" w:type="dxa"/>
          </w:tcPr>
          <w:p w14:paraId="0C64C14A" w14:textId="77777777" w:rsidR="00A96501" w:rsidRDefault="00A96501" w:rsidP="001A3D51"/>
        </w:tc>
        <w:tc>
          <w:tcPr>
            <w:tcW w:w="2140" w:type="dxa"/>
          </w:tcPr>
          <w:p w14:paraId="1057F513"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777777" w:rsidR="00A96501" w:rsidRDefault="00A96501" w:rsidP="001A3D51">
                <w:r w:rsidRPr="00E5134D">
                  <w:rPr>
                    <w:rStyle w:val="PlaceholderText"/>
                  </w:rPr>
                  <w:t>Choose an item.</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77777777" w:rsidR="00A96501" w:rsidRDefault="00A96501" w:rsidP="001A3D51"/>
        </w:tc>
        <w:tc>
          <w:tcPr>
            <w:tcW w:w="1307" w:type="dxa"/>
          </w:tcPr>
          <w:p w14:paraId="6A46890E" w14:textId="77777777" w:rsidR="00A96501" w:rsidRDefault="00A96501" w:rsidP="001A3D51"/>
        </w:tc>
        <w:tc>
          <w:tcPr>
            <w:tcW w:w="2140" w:type="dxa"/>
          </w:tcPr>
          <w:p w14:paraId="2F04BC7F"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A96501" w:rsidRDefault="00A96501" w:rsidP="001A3D51">
                <w:r w:rsidRPr="00E5134D">
                  <w:rPr>
                    <w:rStyle w:val="PlaceholderText"/>
                  </w:rPr>
                  <w:t>Choose an item.</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2"/>
        <w:gridCol w:w="1373"/>
        <w:gridCol w:w="1335"/>
        <w:gridCol w:w="2239"/>
        <w:gridCol w:w="2998"/>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AB0662" w14:paraId="6731C23E" w14:textId="77777777" w:rsidTr="00481E5F">
        <w:tc>
          <w:tcPr>
            <w:tcW w:w="1802" w:type="dxa"/>
            <w:vMerge w:val="restart"/>
            <w:shd w:val="clear" w:color="auto" w:fill="B8CCE4" w:themeFill="accent1" w:themeFillTint="66"/>
          </w:tcPr>
          <w:p w14:paraId="319A5372" w14:textId="77777777" w:rsidR="00AB0662" w:rsidRPr="009A2985" w:rsidRDefault="00AB0662" w:rsidP="005864A3">
            <w:pPr>
              <w:rPr>
                <w:b/>
              </w:rPr>
            </w:pPr>
            <w:r w:rsidRPr="009A2985">
              <w:rPr>
                <w:b/>
              </w:rPr>
              <w:t>Submitted By</w:t>
            </w:r>
          </w:p>
        </w:tc>
        <w:tc>
          <w:tcPr>
            <w:tcW w:w="2708" w:type="dxa"/>
            <w:gridSpan w:val="2"/>
            <w:vMerge w:val="restart"/>
          </w:tcPr>
          <w:p w14:paraId="0880101D" w14:textId="1164A357" w:rsidR="00AB0662" w:rsidRDefault="0018350B" w:rsidP="005864A3">
            <w:r>
              <w:t>Matt</w:t>
            </w:r>
            <w:r w:rsidR="00554324">
              <w:t>hew</w:t>
            </w:r>
            <w:r>
              <w:t xml:space="preserve"> Smith</w:t>
            </w:r>
            <w:r w:rsidR="00F86352">
              <w:t xml:space="preserve"> </w:t>
            </w:r>
          </w:p>
        </w:tc>
        <w:tc>
          <w:tcPr>
            <w:tcW w:w="2239" w:type="dxa"/>
            <w:shd w:val="clear" w:color="auto" w:fill="B8CCE4" w:themeFill="accent1" w:themeFillTint="66"/>
          </w:tcPr>
          <w:p w14:paraId="33F6D7E4" w14:textId="77777777" w:rsidR="00AB0662" w:rsidRPr="009A2985" w:rsidRDefault="00AB0662" w:rsidP="005864A3">
            <w:pPr>
              <w:rPr>
                <w:b/>
              </w:rPr>
            </w:pPr>
            <w:r w:rsidRPr="009A2985">
              <w:rPr>
                <w:b/>
              </w:rPr>
              <w:t>Contact Number</w:t>
            </w:r>
          </w:p>
        </w:tc>
        <w:tc>
          <w:tcPr>
            <w:tcW w:w="2998" w:type="dxa"/>
          </w:tcPr>
          <w:p w14:paraId="1FC517E0" w14:textId="5F3A6B03" w:rsidR="00AB0662" w:rsidRDefault="00554324" w:rsidP="005864A3">
            <w:r>
              <w:t xml:space="preserve">0121 623 </w:t>
            </w:r>
            <w:r w:rsidR="00481E5F">
              <w:t>2347</w:t>
            </w:r>
          </w:p>
        </w:tc>
      </w:tr>
      <w:tr w:rsidR="00AB0662" w14:paraId="2736FFE2" w14:textId="77777777" w:rsidTr="00481E5F">
        <w:tc>
          <w:tcPr>
            <w:tcW w:w="1802" w:type="dxa"/>
            <w:vMerge/>
            <w:shd w:val="clear" w:color="auto" w:fill="B8CCE4" w:themeFill="accent1" w:themeFillTint="66"/>
          </w:tcPr>
          <w:p w14:paraId="7AF5A481" w14:textId="77777777" w:rsidR="00AB0662" w:rsidRPr="009A2985" w:rsidRDefault="00AB0662" w:rsidP="005864A3">
            <w:pPr>
              <w:rPr>
                <w:b/>
              </w:rPr>
            </w:pPr>
          </w:p>
        </w:tc>
        <w:tc>
          <w:tcPr>
            <w:tcW w:w="2708" w:type="dxa"/>
            <w:gridSpan w:val="2"/>
            <w:vMerge/>
          </w:tcPr>
          <w:p w14:paraId="3CB4DCDA" w14:textId="77777777" w:rsidR="00AB0662" w:rsidRDefault="00AB0662" w:rsidP="005864A3"/>
        </w:tc>
        <w:tc>
          <w:tcPr>
            <w:tcW w:w="2239" w:type="dxa"/>
            <w:shd w:val="clear" w:color="auto" w:fill="B8CCE4" w:themeFill="accent1" w:themeFillTint="66"/>
          </w:tcPr>
          <w:p w14:paraId="018977EF" w14:textId="77777777" w:rsidR="00AB0662" w:rsidRPr="009A2985" w:rsidRDefault="00AB0662" w:rsidP="005864A3">
            <w:pPr>
              <w:rPr>
                <w:b/>
              </w:rPr>
            </w:pPr>
            <w:r w:rsidRPr="009A2985">
              <w:rPr>
                <w:b/>
              </w:rPr>
              <w:t>Email Address</w:t>
            </w:r>
          </w:p>
        </w:tc>
        <w:tc>
          <w:tcPr>
            <w:tcW w:w="2998" w:type="dxa"/>
          </w:tcPr>
          <w:p w14:paraId="11CAAC0C" w14:textId="56E678C8" w:rsidR="00AB0662" w:rsidRDefault="003073AD" w:rsidP="00481E5F">
            <w:hyperlink r:id="rId11" w:history="1">
              <w:r w:rsidR="00481E5F" w:rsidRPr="00EE41BA">
                <w:rPr>
                  <w:rStyle w:val="Hyperlink"/>
                </w:rPr>
                <w:t>matthew.c.smith@xoserve.com</w:t>
              </w:r>
            </w:hyperlink>
          </w:p>
        </w:tc>
      </w:tr>
      <w:tr w:rsidR="00481E5F" w14:paraId="4CAB8253" w14:textId="77777777" w:rsidTr="00481E5F">
        <w:tc>
          <w:tcPr>
            <w:tcW w:w="1802" w:type="dxa"/>
            <w:vMerge w:val="restart"/>
            <w:shd w:val="clear" w:color="auto" w:fill="B8CCE4" w:themeFill="accent1" w:themeFillTint="66"/>
          </w:tcPr>
          <w:p w14:paraId="040356F0" w14:textId="5E876D81" w:rsidR="00481E5F" w:rsidRPr="009A2985" w:rsidRDefault="00481E5F" w:rsidP="005864A3">
            <w:pPr>
              <w:rPr>
                <w:b/>
              </w:rPr>
            </w:pPr>
            <w:r w:rsidRPr="009A2985">
              <w:rPr>
                <w:b/>
              </w:rPr>
              <w:t>Customer Representative</w:t>
            </w:r>
          </w:p>
        </w:tc>
        <w:tc>
          <w:tcPr>
            <w:tcW w:w="2708" w:type="dxa"/>
            <w:gridSpan w:val="2"/>
            <w:vMerge w:val="restart"/>
          </w:tcPr>
          <w:p w14:paraId="0F2AD825" w14:textId="5F1F293F" w:rsidR="00481E5F" w:rsidRDefault="00481E5F" w:rsidP="005864A3">
            <w:r w:rsidRPr="00561B17">
              <w:t xml:space="preserve">Matthew Smith </w:t>
            </w:r>
          </w:p>
        </w:tc>
        <w:tc>
          <w:tcPr>
            <w:tcW w:w="2239" w:type="dxa"/>
            <w:shd w:val="clear" w:color="auto" w:fill="B8CCE4" w:themeFill="accent1" w:themeFillTint="66"/>
          </w:tcPr>
          <w:p w14:paraId="79B2BFF1" w14:textId="77777777" w:rsidR="00481E5F" w:rsidRPr="009A2985" w:rsidRDefault="00481E5F" w:rsidP="005864A3">
            <w:pPr>
              <w:rPr>
                <w:b/>
              </w:rPr>
            </w:pPr>
            <w:r w:rsidRPr="009A2985">
              <w:rPr>
                <w:b/>
              </w:rPr>
              <w:t>Contact Number</w:t>
            </w:r>
          </w:p>
        </w:tc>
        <w:tc>
          <w:tcPr>
            <w:tcW w:w="2998" w:type="dxa"/>
          </w:tcPr>
          <w:p w14:paraId="597A8775" w14:textId="3F5C99DC" w:rsidR="00481E5F" w:rsidRDefault="00481E5F" w:rsidP="005864A3">
            <w:r>
              <w:t>0121 623 2347</w:t>
            </w:r>
          </w:p>
        </w:tc>
      </w:tr>
      <w:tr w:rsidR="00481E5F" w14:paraId="16061448" w14:textId="77777777" w:rsidTr="00481E5F">
        <w:tc>
          <w:tcPr>
            <w:tcW w:w="1802" w:type="dxa"/>
            <w:vMerge/>
            <w:shd w:val="clear" w:color="auto" w:fill="B8CCE4" w:themeFill="accent1" w:themeFillTint="66"/>
          </w:tcPr>
          <w:p w14:paraId="6AB3766D" w14:textId="77777777" w:rsidR="00481E5F" w:rsidRPr="009A2985" w:rsidRDefault="00481E5F" w:rsidP="005864A3">
            <w:pPr>
              <w:rPr>
                <w:b/>
              </w:rPr>
            </w:pPr>
          </w:p>
        </w:tc>
        <w:tc>
          <w:tcPr>
            <w:tcW w:w="2708" w:type="dxa"/>
            <w:gridSpan w:val="2"/>
            <w:vMerge/>
          </w:tcPr>
          <w:p w14:paraId="01D3305B" w14:textId="77777777" w:rsidR="00481E5F" w:rsidRDefault="00481E5F" w:rsidP="005864A3"/>
        </w:tc>
        <w:tc>
          <w:tcPr>
            <w:tcW w:w="2239" w:type="dxa"/>
            <w:shd w:val="clear" w:color="auto" w:fill="B8CCE4" w:themeFill="accent1" w:themeFillTint="66"/>
          </w:tcPr>
          <w:p w14:paraId="1DF2D719" w14:textId="52165F8E" w:rsidR="00481E5F" w:rsidRPr="009A2985" w:rsidRDefault="00481E5F" w:rsidP="005864A3">
            <w:pPr>
              <w:rPr>
                <w:b/>
              </w:rPr>
            </w:pPr>
            <w:r w:rsidRPr="009A2985">
              <w:rPr>
                <w:b/>
              </w:rPr>
              <w:t>Email Address</w:t>
            </w:r>
          </w:p>
        </w:tc>
        <w:tc>
          <w:tcPr>
            <w:tcW w:w="2998" w:type="dxa"/>
          </w:tcPr>
          <w:p w14:paraId="08328ADE" w14:textId="5A24D543" w:rsidR="00481E5F" w:rsidRDefault="003073AD" w:rsidP="005864A3">
            <w:hyperlink r:id="rId12" w:history="1">
              <w:r w:rsidR="00481E5F" w:rsidRPr="00EE41BA">
                <w:rPr>
                  <w:rStyle w:val="Hyperlink"/>
                </w:rPr>
                <w:t>matthew.c.smith@xoserve.com</w:t>
              </w:r>
            </w:hyperlink>
          </w:p>
        </w:tc>
      </w:tr>
      <w:tr w:rsidR="00481E5F" w14:paraId="123BBA3A" w14:textId="77777777" w:rsidTr="00481E5F">
        <w:tc>
          <w:tcPr>
            <w:tcW w:w="1802" w:type="dxa"/>
            <w:vMerge w:val="restart"/>
            <w:shd w:val="clear" w:color="auto" w:fill="B8CCE4" w:themeFill="accent1" w:themeFillTint="66"/>
          </w:tcPr>
          <w:p w14:paraId="0244D963" w14:textId="2A588450" w:rsidR="00481E5F" w:rsidRPr="009A2985" w:rsidRDefault="00481E5F" w:rsidP="005864A3">
            <w:pPr>
              <w:rPr>
                <w:b/>
              </w:rPr>
            </w:pPr>
            <w:r w:rsidRPr="009A2985">
              <w:rPr>
                <w:b/>
              </w:rPr>
              <w:t>Subject Matter Expert/Network Lead</w:t>
            </w:r>
          </w:p>
        </w:tc>
        <w:tc>
          <w:tcPr>
            <w:tcW w:w="2708" w:type="dxa"/>
            <w:gridSpan w:val="2"/>
            <w:vMerge w:val="restart"/>
          </w:tcPr>
          <w:p w14:paraId="26546C87" w14:textId="095B7FD9" w:rsidR="00481E5F" w:rsidRDefault="00481E5F" w:rsidP="005864A3">
            <w:r w:rsidRPr="00561B17">
              <w:t xml:space="preserve">Matthew Smith </w:t>
            </w:r>
          </w:p>
        </w:tc>
        <w:tc>
          <w:tcPr>
            <w:tcW w:w="2239" w:type="dxa"/>
            <w:shd w:val="clear" w:color="auto" w:fill="B8CCE4" w:themeFill="accent1" w:themeFillTint="66"/>
          </w:tcPr>
          <w:p w14:paraId="0FD44E6A" w14:textId="77777777" w:rsidR="00481E5F" w:rsidRPr="009A2985" w:rsidRDefault="00481E5F" w:rsidP="005864A3">
            <w:pPr>
              <w:rPr>
                <w:b/>
              </w:rPr>
            </w:pPr>
            <w:r w:rsidRPr="009A2985">
              <w:rPr>
                <w:b/>
              </w:rPr>
              <w:t>Contact Number</w:t>
            </w:r>
          </w:p>
        </w:tc>
        <w:tc>
          <w:tcPr>
            <w:tcW w:w="2998" w:type="dxa"/>
          </w:tcPr>
          <w:p w14:paraId="5ED0FB0B" w14:textId="5392306C" w:rsidR="00481E5F" w:rsidRDefault="00481E5F" w:rsidP="005864A3">
            <w:r>
              <w:t>0121 623 2347</w:t>
            </w:r>
          </w:p>
        </w:tc>
      </w:tr>
      <w:tr w:rsidR="00481E5F" w14:paraId="3B2DB2E7" w14:textId="77777777" w:rsidTr="00481E5F">
        <w:tc>
          <w:tcPr>
            <w:tcW w:w="1802" w:type="dxa"/>
            <w:vMerge/>
            <w:shd w:val="clear" w:color="auto" w:fill="B8CCE4" w:themeFill="accent1" w:themeFillTint="66"/>
          </w:tcPr>
          <w:p w14:paraId="186405C2" w14:textId="77777777" w:rsidR="00481E5F" w:rsidRDefault="00481E5F" w:rsidP="005864A3"/>
        </w:tc>
        <w:tc>
          <w:tcPr>
            <w:tcW w:w="2708" w:type="dxa"/>
            <w:gridSpan w:val="2"/>
            <w:vMerge/>
          </w:tcPr>
          <w:p w14:paraId="503DB047" w14:textId="77777777" w:rsidR="00481E5F" w:rsidRDefault="00481E5F" w:rsidP="005864A3"/>
        </w:tc>
        <w:tc>
          <w:tcPr>
            <w:tcW w:w="2239" w:type="dxa"/>
            <w:shd w:val="clear" w:color="auto" w:fill="B8CCE4" w:themeFill="accent1" w:themeFillTint="66"/>
          </w:tcPr>
          <w:p w14:paraId="69A07499" w14:textId="2EBE3F61" w:rsidR="00481E5F" w:rsidRPr="009A2985" w:rsidRDefault="00481E5F" w:rsidP="005864A3">
            <w:pPr>
              <w:rPr>
                <w:b/>
              </w:rPr>
            </w:pPr>
            <w:r w:rsidRPr="009A2985">
              <w:rPr>
                <w:b/>
              </w:rPr>
              <w:t>Email Address</w:t>
            </w:r>
          </w:p>
        </w:tc>
        <w:tc>
          <w:tcPr>
            <w:tcW w:w="2998" w:type="dxa"/>
          </w:tcPr>
          <w:p w14:paraId="4BA6057F" w14:textId="403AE70A" w:rsidR="00481E5F" w:rsidRDefault="003073AD" w:rsidP="005864A3">
            <w:hyperlink r:id="rId13" w:history="1">
              <w:r w:rsidR="00481E5F" w:rsidRPr="00EE41BA">
                <w:rPr>
                  <w:rStyle w:val="Hyperlink"/>
                </w:rPr>
                <w:t>matthew.c.smith@xoserve.com</w:t>
              </w:r>
            </w:hyperlink>
          </w:p>
        </w:tc>
      </w:tr>
      <w:tr w:rsidR="00AB0662" w14:paraId="4D81E281" w14:textId="77777777" w:rsidTr="00481E5F">
        <w:tc>
          <w:tcPr>
            <w:tcW w:w="3175" w:type="dxa"/>
            <w:gridSpan w:val="2"/>
            <w:shd w:val="clear" w:color="auto" w:fill="B8CCE4" w:themeFill="accent1" w:themeFillTint="66"/>
          </w:tcPr>
          <w:p w14:paraId="6335129F" w14:textId="77777777" w:rsidR="00AB0662" w:rsidRPr="009A2985" w:rsidRDefault="00AB0662" w:rsidP="005864A3">
            <w:pPr>
              <w:rPr>
                <w:b/>
              </w:rPr>
            </w:pPr>
            <w:r w:rsidRPr="009A2985">
              <w:rPr>
                <w:b/>
              </w:rPr>
              <w:t>Customer Class</w:t>
            </w:r>
          </w:p>
        </w:tc>
        <w:tc>
          <w:tcPr>
            <w:tcW w:w="6572" w:type="dxa"/>
            <w:gridSpan w:val="3"/>
          </w:tcPr>
          <w:p w14:paraId="06183B47" w14:textId="2B12C20C" w:rsidR="00AB0662" w:rsidRDefault="003073AD" w:rsidP="005864A3">
            <w:sdt>
              <w:sdtPr>
                <w:id w:val="-2140862440"/>
                <w14:checkbox>
                  <w14:checked w14:val="0"/>
                  <w14:checkedState w14:val="2612" w14:font="MS Gothic"/>
                  <w14:uncheckedState w14:val="2610" w14:font="MS Gothic"/>
                </w14:checkbox>
              </w:sdtPr>
              <w:sdtEndPr/>
              <w:sdtContent>
                <w:r w:rsidR="0018350B">
                  <w:rPr>
                    <w:rFonts w:ascii="MS Gothic" w:eastAsia="MS Gothic" w:hAnsi="MS Gothic" w:hint="eastAsia"/>
                  </w:rPr>
                  <w:t>☐</w:t>
                </w:r>
              </w:sdtContent>
            </w:sdt>
            <w:r w:rsidR="00AB0662">
              <w:t xml:space="preserve"> Shipper</w:t>
            </w:r>
          </w:p>
          <w:p w14:paraId="6AA6BA47" w14:textId="77777777" w:rsidR="00AB0662" w:rsidRDefault="003073AD" w:rsidP="005864A3">
            <w:sdt>
              <w:sdtPr>
                <w:id w:val="-2017535920"/>
                <w14:checkbox>
                  <w14:checked w14:val="0"/>
                  <w14:checkedState w14:val="2612" w14:font="MS Gothic"/>
                  <w14:uncheckedState w14:val="2610" w14:font="MS Gothic"/>
                </w14:checkbox>
              </w:sdtPr>
              <w:sdtEndPr/>
              <w:sdtContent>
                <w:r w:rsidR="00AB0662">
                  <w:rPr>
                    <w:rFonts w:ascii="MS Gothic" w:eastAsia="MS Gothic" w:hAnsi="MS Gothic" w:hint="eastAsia"/>
                  </w:rPr>
                  <w:t>☐</w:t>
                </w:r>
              </w:sdtContent>
            </w:sdt>
            <w:r w:rsidR="00AB0662">
              <w:t xml:space="preserve"> National Grid Transmission</w:t>
            </w:r>
          </w:p>
          <w:p w14:paraId="19452B6F" w14:textId="1FF2EFFE" w:rsidR="00AB0662" w:rsidRDefault="003073AD" w:rsidP="005864A3">
            <w:sdt>
              <w:sdtPr>
                <w:id w:val="-262224899"/>
                <w14:checkbox>
                  <w14:checked w14:val="1"/>
                  <w14:checkedState w14:val="2612" w14:font="MS Gothic"/>
                  <w14:uncheckedState w14:val="2610" w14:font="MS Gothic"/>
                </w14:checkbox>
              </w:sdtPr>
              <w:sdtEndPr/>
              <w:sdtContent>
                <w:r w:rsidR="00A91077">
                  <w:rPr>
                    <w:rFonts w:ascii="MS Gothic" w:eastAsia="MS Gothic" w:hAnsi="MS Gothic" w:hint="eastAsia"/>
                  </w:rPr>
                  <w:t>☒</w:t>
                </w:r>
              </w:sdtContent>
            </w:sdt>
            <w:r w:rsidR="00AB0662">
              <w:t xml:space="preserve"> Distribution Network Operator</w:t>
            </w:r>
          </w:p>
          <w:p w14:paraId="0D9FFB8C" w14:textId="77777777" w:rsidR="00AB0662" w:rsidRDefault="003073AD" w:rsidP="005864A3">
            <w:sdt>
              <w:sdtPr>
                <w:id w:val="1927376572"/>
                <w14:checkbox>
                  <w14:checked w14:val="0"/>
                  <w14:checkedState w14:val="2612" w14:font="MS Gothic"/>
                  <w14:uncheckedState w14:val="2610" w14:font="MS Gothic"/>
                </w14:checkbox>
              </w:sdtPr>
              <w:sdtEndPr/>
              <w:sdtContent>
                <w:r w:rsidR="00AB0662">
                  <w:rPr>
                    <w:rFonts w:ascii="MS Gothic" w:eastAsia="MS Gothic" w:hAnsi="MS Gothic" w:hint="eastAsia"/>
                  </w:rPr>
                  <w:t>☐</w:t>
                </w:r>
              </w:sdtContent>
            </w:sdt>
            <w:r w:rsidR="00AB0662">
              <w:t xml:space="preserve"> iGT</w:t>
            </w:r>
          </w:p>
        </w:tc>
      </w:tr>
      <w:tr w:rsidR="00AB0662" w14:paraId="1B585DDB" w14:textId="77777777" w:rsidTr="00B174A5">
        <w:tc>
          <w:tcPr>
            <w:tcW w:w="9747" w:type="dxa"/>
            <w:gridSpan w:val="5"/>
            <w:shd w:val="clear" w:color="auto" w:fill="B8CCE4" w:themeFill="accent1" w:themeFillTint="66"/>
          </w:tcPr>
          <w:p w14:paraId="61C8C6EE" w14:textId="77777777" w:rsidR="00AB0662" w:rsidRDefault="00AB0662" w:rsidP="00C2627B">
            <w:pPr>
              <w:jc w:val="center"/>
              <w:rPr>
                <w:b/>
              </w:rPr>
            </w:pPr>
          </w:p>
          <w:p w14:paraId="0ADB54FE" w14:textId="77777777" w:rsidR="00AB0662" w:rsidRDefault="00AB0662" w:rsidP="00B66A3E">
            <w:pPr>
              <w:rPr>
                <w:rFonts w:ascii="MS Gothic" w:eastAsia="MS Gothic" w:hAnsi="MS Gothic"/>
              </w:rPr>
            </w:pPr>
            <w:r>
              <w:rPr>
                <w:b/>
              </w:rPr>
              <w:t>Overview of</w:t>
            </w:r>
            <w:r w:rsidRPr="00C2627B">
              <w:rPr>
                <w:b/>
              </w:rPr>
              <w:t xml:space="preserve"> proposed change</w:t>
            </w:r>
          </w:p>
        </w:tc>
      </w:tr>
      <w:tr w:rsidR="00AB0662" w14:paraId="739D504C" w14:textId="77777777" w:rsidTr="00481E5F">
        <w:tc>
          <w:tcPr>
            <w:tcW w:w="3175" w:type="dxa"/>
            <w:gridSpan w:val="2"/>
            <w:shd w:val="clear" w:color="auto" w:fill="B8CCE4" w:themeFill="accent1" w:themeFillTint="66"/>
          </w:tcPr>
          <w:p w14:paraId="28155C46" w14:textId="77777777" w:rsidR="00AB0662" w:rsidRPr="00061307" w:rsidRDefault="00AB0662">
            <w:pPr>
              <w:rPr>
                <w:b/>
                <w:sz w:val="24"/>
              </w:rPr>
            </w:pPr>
            <w:r w:rsidRPr="00061307">
              <w:rPr>
                <w:b/>
                <w:sz w:val="24"/>
              </w:rPr>
              <w:t>Change Details</w:t>
            </w:r>
          </w:p>
        </w:tc>
        <w:tc>
          <w:tcPr>
            <w:tcW w:w="6572" w:type="dxa"/>
            <w:gridSpan w:val="3"/>
          </w:tcPr>
          <w:p w14:paraId="429AF05A" w14:textId="77777777" w:rsidR="00AB0662" w:rsidRDefault="00AB0662" w:rsidP="00AB0662">
            <w:pPr>
              <w:rPr>
                <w:rFonts w:cs="Arial"/>
                <w:bCs/>
                <w:iCs/>
                <w:lang w:val="en-US"/>
              </w:rPr>
            </w:pPr>
            <w:r w:rsidRPr="00AB0662">
              <w:rPr>
                <w:rFonts w:cs="Arial"/>
                <w:bCs/>
                <w:iCs/>
                <w:lang w:val="en-US"/>
              </w:rPr>
              <w:t>Change Description:</w:t>
            </w:r>
          </w:p>
          <w:p w14:paraId="140DE99F" w14:textId="77777777" w:rsidR="00481E5F" w:rsidRDefault="00481E5F" w:rsidP="00AB0662">
            <w:pPr>
              <w:rPr>
                <w:rFonts w:cs="Arial"/>
                <w:bCs/>
                <w:iCs/>
                <w:lang w:val="en-US"/>
              </w:rPr>
            </w:pPr>
          </w:p>
          <w:p w14:paraId="6C860CB3" w14:textId="77777777" w:rsidR="0018350B" w:rsidRPr="0018350B" w:rsidRDefault="0018350B" w:rsidP="0018350B">
            <w:pPr>
              <w:rPr>
                <w:rFonts w:cs="Arial"/>
                <w:bCs/>
                <w:iCs/>
                <w:lang w:val="en-US"/>
              </w:rPr>
            </w:pPr>
            <w:r w:rsidRPr="0018350B">
              <w:rPr>
                <w:rFonts w:cs="Arial"/>
                <w:bCs/>
                <w:iCs/>
                <w:lang w:val="en-US"/>
              </w:rPr>
              <w:t>Changes to the DN DDS and DDU files:</w:t>
            </w:r>
          </w:p>
          <w:p w14:paraId="54B8DC36" w14:textId="05F9C925" w:rsidR="00481E5F" w:rsidRDefault="0018350B" w:rsidP="00481E5F">
            <w:pPr>
              <w:numPr>
                <w:ilvl w:val="0"/>
                <w:numId w:val="9"/>
              </w:numPr>
              <w:tabs>
                <w:tab w:val="left" w:pos="270"/>
              </w:tabs>
              <w:spacing w:before="0" w:after="0" w:line="360" w:lineRule="auto"/>
              <w:jc w:val="both"/>
              <w:rPr>
                <w:rFonts w:cs="Arial"/>
                <w:bCs/>
                <w:iCs/>
                <w:lang w:val="en-US"/>
              </w:rPr>
            </w:pPr>
            <w:r w:rsidRPr="0018350B">
              <w:rPr>
                <w:rFonts w:cs="Arial"/>
                <w:bCs/>
                <w:iCs/>
                <w:lang w:val="en-US"/>
              </w:rPr>
              <w:t xml:space="preserve">Twin </w:t>
            </w:r>
            <w:r w:rsidR="00481E5F">
              <w:rPr>
                <w:rFonts w:cs="Arial"/>
                <w:bCs/>
                <w:iCs/>
                <w:lang w:val="en-US"/>
              </w:rPr>
              <w:t>S</w:t>
            </w:r>
            <w:r w:rsidRPr="0018350B">
              <w:rPr>
                <w:rFonts w:cs="Arial"/>
                <w:bCs/>
                <w:iCs/>
                <w:lang w:val="en-US"/>
              </w:rPr>
              <w:t xml:space="preserve">tream </w:t>
            </w:r>
            <w:r w:rsidR="00481E5F">
              <w:rPr>
                <w:rFonts w:cs="Arial"/>
                <w:bCs/>
                <w:iCs/>
                <w:lang w:val="en-US"/>
              </w:rPr>
              <w:t>M</w:t>
            </w:r>
            <w:r w:rsidR="00481E5F" w:rsidRPr="0018350B">
              <w:rPr>
                <w:rFonts w:cs="Arial"/>
                <w:bCs/>
                <w:iCs/>
                <w:lang w:val="en-US"/>
              </w:rPr>
              <w:t>eters -</w:t>
            </w:r>
            <w:r w:rsidRPr="0018350B">
              <w:rPr>
                <w:rFonts w:cs="Arial"/>
                <w:bCs/>
                <w:iCs/>
                <w:lang w:val="en-US"/>
              </w:rPr>
              <w:t xml:space="preserve"> For DDS and DDU files to only contain the first asset for a twin stream meter i.e. suppress any instances where there is a second record for an MPRN.  </w:t>
            </w:r>
          </w:p>
          <w:p w14:paraId="09AB18EF" w14:textId="52E4E001" w:rsidR="0018350B" w:rsidRPr="00481E5F" w:rsidRDefault="0018350B" w:rsidP="00481E5F">
            <w:pPr>
              <w:numPr>
                <w:ilvl w:val="0"/>
                <w:numId w:val="9"/>
              </w:numPr>
              <w:tabs>
                <w:tab w:val="left" w:pos="270"/>
              </w:tabs>
              <w:spacing w:before="0" w:after="0" w:line="360" w:lineRule="auto"/>
              <w:jc w:val="both"/>
              <w:rPr>
                <w:rFonts w:cs="Arial"/>
                <w:bCs/>
                <w:iCs/>
                <w:lang w:val="en-US"/>
              </w:rPr>
            </w:pPr>
            <w:r w:rsidRPr="00481E5F">
              <w:rPr>
                <w:rFonts w:cs="Arial"/>
                <w:bCs/>
                <w:iCs/>
                <w:lang w:val="en-US"/>
              </w:rPr>
              <w:t>Rolling AQ updates – For the DDU file to not include any records relating to rolling AQ updates.</w:t>
            </w:r>
          </w:p>
          <w:p w14:paraId="7C48740D" w14:textId="77777777" w:rsidR="0018350B" w:rsidRDefault="0018350B" w:rsidP="000E7CF1">
            <w:pPr>
              <w:rPr>
                <w:rFonts w:cs="Arial"/>
                <w:bCs/>
                <w:iCs/>
                <w:lang w:val="en-US"/>
              </w:rPr>
            </w:pPr>
          </w:p>
          <w:p w14:paraId="5F0E919A" w14:textId="77777777" w:rsidR="00A253E0" w:rsidRDefault="000E7CF1" w:rsidP="00481E5F">
            <w:pPr>
              <w:rPr>
                <w:rFonts w:cs="Arial"/>
                <w:bCs/>
                <w:iCs/>
                <w:lang w:val="en-US"/>
              </w:rPr>
            </w:pPr>
            <w:r>
              <w:rPr>
                <w:rFonts w:cs="Arial"/>
                <w:bCs/>
                <w:iCs/>
                <w:lang w:val="en-US"/>
              </w:rPr>
              <w:t xml:space="preserve">This CP has been generated on the back of deferred UKPL change </w:t>
            </w:r>
            <w:r w:rsidR="00481E5F">
              <w:rPr>
                <w:rFonts w:cs="Arial"/>
                <w:bCs/>
                <w:iCs/>
                <w:lang w:val="en-US"/>
              </w:rPr>
              <w:t>UKLP</w:t>
            </w:r>
            <w:r w:rsidR="0018350B" w:rsidRPr="0018350B">
              <w:rPr>
                <w:rFonts w:cs="Arial"/>
                <w:bCs/>
                <w:iCs/>
                <w:lang w:val="en-US"/>
              </w:rPr>
              <w:t>147</w:t>
            </w:r>
          </w:p>
          <w:p w14:paraId="47250E2B" w14:textId="4CF4B3E3" w:rsidR="00481E5F" w:rsidRPr="00A253E0" w:rsidRDefault="00481E5F" w:rsidP="00481E5F">
            <w:pPr>
              <w:rPr>
                <w:rFonts w:cs="Arial"/>
                <w:bCs/>
                <w:iCs/>
                <w:lang w:val="en-US"/>
              </w:rPr>
            </w:pPr>
          </w:p>
        </w:tc>
      </w:tr>
      <w:tr w:rsidR="00AB0662" w14:paraId="502FFC4B" w14:textId="77777777" w:rsidTr="00481E5F">
        <w:tc>
          <w:tcPr>
            <w:tcW w:w="3175" w:type="dxa"/>
            <w:gridSpan w:val="2"/>
            <w:shd w:val="clear" w:color="auto" w:fill="B8CCE4" w:themeFill="accent1" w:themeFillTint="66"/>
          </w:tcPr>
          <w:p w14:paraId="751E7B27" w14:textId="049A2F98" w:rsidR="00AB0662" w:rsidRDefault="00AB0662" w:rsidP="005864A3">
            <w:pPr>
              <w:rPr>
                <w:b/>
              </w:rPr>
            </w:pPr>
            <w:r>
              <w:rPr>
                <w:b/>
              </w:rPr>
              <w:t>Reason(s) for proposed service change</w:t>
            </w:r>
          </w:p>
          <w:p w14:paraId="2D6777A3" w14:textId="77777777" w:rsidR="00AB0662" w:rsidRPr="00C2627B" w:rsidRDefault="00AB0662" w:rsidP="005864A3"/>
        </w:tc>
        <w:tc>
          <w:tcPr>
            <w:tcW w:w="6572" w:type="dxa"/>
            <w:gridSpan w:val="3"/>
          </w:tcPr>
          <w:p w14:paraId="002D0757" w14:textId="77777777" w:rsidR="00481E5F" w:rsidRDefault="00481E5F" w:rsidP="00481E5F">
            <w:pPr>
              <w:numPr>
                <w:ilvl w:val="0"/>
                <w:numId w:val="11"/>
              </w:numPr>
              <w:tabs>
                <w:tab w:val="left" w:pos="270"/>
              </w:tabs>
              <w:spacing w:before="0" w:after="0" w:line="360" w:lineRule="auto"/>
              <w:jc w:val="both"/>
              <w:rPr>
                <w:rFonts w:cs="Arial"/>
                <w:bCs/>
                <w:iCs/>
                <w:lang w:val="en-US"/>
              </w:rPr>
            </w:pPr>
            <w:r>
              <w:rPr>
                <w:rFonts w:cs="Arial"/>
                <w:bCs/>
                <w:iCs/>
                <w:lang w:val="en-US"/>
              </w:rPr>
              <w:t>Twin S</w:t>
            </w:r>
            <w:r w:rsidR="0018350B" w:rsidRPr="0018350B">
              <w:rPr>
                <w:rFonts w:cs="Arial"/>
                <w:bCs/>
                <w:iCs/>
                <w:lang w:val="en-US"/>
              </w:rPr>
              <w:t xml:space="preserve">tream </w:t>
            </w:r>
            <w:r>
              <w:rPr>
                <w:rFonts w:cs="Arial"/>
                <w:bCs/>
                <w:iCs/>
                <w:lang w:val="en-US"/>
              </w:rPr>
              <w:t>M</w:t>
            </w:r>
            <w:r w:rsidRPr="0018350B">
              <w:rPr>
                <w:rFonts w:cs="Arial"/>
                <w:bCs/>
                <w:iCs/>
                <w:lang w:val="en-US"/>
              </w:rPr>
              <w:t>eters -</w:t>
            </w:r>
            <w:r w:rsidR="0018350B" w:rsidRPr="0018350B">
              <w:rPr>
                <w:rFonts w:cs="Arial"/>
                <w:bCs/>
                <w:iCs/>
                <w:lang w:val="en-US"/>
              </w:rPr>
              <w:t xml:space="preserve"> </w:t>
            </w:r>
            <w:r w:rsidRPr="0018350B">
              <w:rPr>
                <w:rFonts w:cs="Arial"/>
                <w:bCs/>
                <w:iCs/>
                <w:lang w:val="en-US"/>
              </w:rPr>
              <w:t>Current</w:t>
            </w:r>
            <w:r w:rsidR="0018350B" w:rsidRPr="0018350B">
              <w:rPr>
                <w:rFonts w:cs="Arial"/>
                <w:bCs/>
                <w:iCs/>
                <w:lang w:val="en-US"/>
              </w:rPr>
              <w:t xml:space="preserve"> DDS/DDU files have a MPRN as a unique identifier, </w:t>
            </w:r>
            <w:r>
              <w:rPr>
                <w:rFonts w:cs="Arial"/>
                <w:bCs/>
                <w:iCs/>
                <w:lang w:val="en-US"/>
              </w:rPr>
              <w:t>T</w:t>
            </w:r>
            <w:r w:rsidR="0018350B" w:rsidRPr="0018350B">
              <w:rPr>
                <w:rFonts w:cs="Arial"/>
                <w:bCs/>
                <w:iCs/>
                <w:lang w:val="en-US"/>
              </w:rPr>
              <w:t xml:space="preserve">win </w:t>
            </w:r>
            <w:r>
              <w:rPr>
                <w:rFonts w:cs="Arial"/>
                <w:bCs/>
                <w:iCs/>
                <w:lang w:val="en-US"/>
              </w:rPr>
              <w:t>S</w:t>
            </w:r>
            <w:r w:rsidR="0018350B" w:rsidRPr="0018350B">
              <w:rPr>
                <w:rFonts w:cs="Arial"/>
                <w:bCs/>
                <w:iCs/>
                <w:lang w:val="en-US"/>
              </w:rPr>
              <w:t>tream meter changes introduce the possibility of multiple records for the same MPRN, which D</w:t>
            </w:r>
            <w:r>
              <w:rPr>
                <w:rFonts w:cs="Arial"/>
                <w:bCs/>
                <w:iCs/>
                <w:lang w:val="en-US"/>
              </w:rPr>
              <w:t>N systems cannot deal with.</w:t>
            </w:r>
          </w:p>
          <w:p w14:paraId="7565746A" w14:textId="1CB7A103" w:rsidR="00AB0662" w:rsidRPr="0018350B" w:rsidRDefault="0018350B" w:rsidP="00481E5F">
            <w:pPr>
              <w:numPr>
                <w:ilvl w:val="0"/>
                <w:numId w:val="11"/>
              </w:numPr>
              <w:tabs>
                <w:tab w:val="left" w:pos="270"/>
              </w:tabs>
              <w:spacing w:before="0" w:after="0" w:line="360" w:lineRule="auto"/>
              <w:jc w:val="both"/>
              <w:rPr>
                <w:rFonts w:cs="Arial"/>
                <w:bCs/>
                <w:iCs/>
                <w:lang w:val="en-US"/>
              </w:rPr>
            </w:pPr>
            <w:r w:rsidRPr="0018350B">
              <w:rPr>
                <w:rFonts w:cs="Arial"/>
                <w:bCs/>
                <w:iCs/>
                <w:lang w:val="en-US"/>
              </w:rPr>
              <w:t xml:space="preserve">Rolling AQ updates – The DDU file will contain any change in AQ due to the ‘rolling AQ’ process, these will all become effective on the 1st of the month which will result in an exceptionally large DDU file on that day.  DN systems would struggle to process these files in a </w:t>
            </w:r>
            <w:r w:rsidR="00481E5F" w:rsidRPr="0018350B">
              <w:rPr>
                <w:rFonts w:cs="Arial"/>
                <w:bCs/>
                <w:iCs/>
                <w:lang w:val="en-US"/>
              </w:rPr>
              <w:t>timely</w:t>
            </w:r>
            <w:r w:rsidRPr="0018350B">
              <w:rPr>
                <w:rFonts w:cs="Arial"/>
                <w:bCs/>
                <w:iCs/>
                <w:lang w:val="en-US"/>
              </w:rPr>
              <w:t xml:space="preserve"> manner.</w:t>
            </w:r>
          </w:p>
        </w:tc>
      </w:tr>
      <w:tr w:rsidR="00AB0662" w14:paraId="31EE00F9" w14:textId="77777777" w:rsidTr="00481E5F">
        <w:tc>
          <w:tcPr>
            <w:tcW w:w="3175" w:type="dxa"/>
            <w:gridSpan w:val="2"/>
            <w:shd w:val="clear" w:color="auto" w:fill="B8CCE4" w:themeFill="accent1" w:themeFillTint="66"/>
          </w:tcPr>
          <w:p w14:paraId="5BEEB7C4" w14:textId="77777777" w:rsidR="00AB0662" w:rsidRDefault="00AB0662" w:rsidP="005864A3">
            <w:pPr>
              <w:rPr>
                <w:b/>
              </w:rPr>
            </w:pPr>
            <w:r w:rsidRPr="00B008C3">
              <w:rPr>
                <w:b/>
              </w:rPr>
              <w:lastRenderedPageBreak/>
              <w:t>Status of related UNC Mod</w:t>
            </w:r>
          </w:p>
        </w:tc>
        <w:tc>
          <w:tcPr>
            <w:tcW w:w="6572" w:type="dxa"/>
            <w:gridSpan w:val="3"/>
          </w:tcPr>
          <w:p w14:paraId="700CB0F8" w14:textId="77777777" w:rsidR="00AB0662" w:rsidRPr="00C2627B" w:rsidRDefault="00AB0662" w:rsidP="005864A3">
            <w:pPr>
              <w:rPr>
                <w:rFonts w:cs="Arial"/>
              </w:rPr>
            </w:pPr>
          </w:p>
        </w:tc>
      </w:tr>
      <w:tr w:rsidR="00AB0662" w14:paraId="2487A471" w14:textId="77777777" w:rsidTr="00481E5F">
        <w:tc>
          <w:tcPr>
            <w:tcW w:w="3175" w:type="dxa"/>
            <w:gridSpan w:val="2"/>
            <w:shd w:val="clear" w:color="auto" w:fill="B8CCE4" w:themeFill="accent1" w:themeFillTint="66"/>
          </w:tcPr>
          <w:p w14:paraId="12A81312" w14:textId="77777777" w:rsidR="00AB0662" w:rsidRPr="00B008C3" w:rsidRDefault="00AB0662" w:rsidP="005864A3">
            <w:pPr>
              <w:rPr>
                <w:b/>
              </w:rPr>
            </w:pPr>
            <w:r>
              <w:rPr>
                <w:b/>
              </w:rPr>
              <w:t>Full title of related UNC Mod</w:t>
            </w:r>
          </w:p>
        </w:tc>
        <w:tc>
          <w:tcPr>
            <w:tcW w:w="6572" w:type="dxa"/>
            <w:gridSpan w:val="3"/>
          </w:tcPr>
          <w:p w14:paraId="54F05F5F" w14:textId="77777777" w:rsidR="00AB0662" w:rsidRPr="00C2627B" w:rsidRDefault="00AB0662" w:rsidP="005864A3">
            <w:pPr>
              <w:rPr>
                <w:rFonts w:cs="Arial"/>
              </w:rPr>
            </w:pPr>
          </w:p>
        </w:tc>
      </w:tr>
      <w:tr w:rsidR="00AB0662" w14:paraId="01EDE860" w14:textId="77777777" w:rsidTr="00481E5F">
        <w:tc>
          <w:tcPr>
            <w:tcW w:w="3175" w:type="dxa"/>
            <w:gridSpan w:val="2"/>
            <w:shd w:val="clear" w:color="auto" w:fill="B8CCE4" w:themeFill="accent1" w:themeFillTint="66"/>
          </w:tcPr>
          <w:p w14:paraId="02BC503B" w14:textId="77777777" w:rsidR="00AB0662" w:rsidRDefault="00AB0662" w:rsidP="005864A3">
            <w:pPr>
              <w:rPr>
                <w:b/>
              </w:rPr>
            </w:pPr>
            <w:r>
              <w:rPr>
                <w:b/>
              </w:rPr>
              <w:t>Benefits of change</w:t>
            </w:r>
          </w:p>
        </w:tc>
        <w:tc>
          <w:tcPr>
            <w:tcW w:w="6572" w:type="dxa"/>
            <w:gridSpan w:val="3"/>
          </w:tcPr>
          <w:p w14:paraId="0D5E9E5C" w14:textId="5DC4A456" w:rsidR="00AB0662" w:rsidRPr="00AB0662" w:rsidRDefault="0018350B" w:rsidP="00C2627B">
            <w:pPr>
              <w:spacing w:before="60" w:after="60"/>
              <w:rPr>
                <w:rFonts w:eastAsia="MS Gothic" w:cs="Arial"/>
              </w:rPr>
            </w:pPr>
            <w:r>
              <w:rPr>
                <w:rFonts w:eastAsia="MS Gothic" w:cs="Arial"/>
              </w:rPr>
              <w:t>New Requirement</w:t>
            </w:r>
          </w:p>
        </w:tc>
      </w:tr>
      <w:tr w:rsidR="00AB0662" w14:paraId="33DC4C55" w14:textId="77777777" w:rsidTr="00481E5F">
        <w:tc>
          <w:tcPr>
            <w:tcW w:w="3175" w:type="dxa"/>
            <w:gridSpan w:val="2"/>
            <w:shd w:val="clear" w:color="auto" w:fill="B8CCE4" w:themeFill="accent1" w:themeFillTint="66"/>
          </w:tcPr>
          <w:p w14:paraId="1EF850CB" w14:textId="77777777" w:rsidR="00AB0662" w:rsidRDefault="00AB0662" w:rsidP="005864A3">
            <w:pPr>
              <w:rPr>
                <w:b/>
              </w:rPr>
            </w:pPr>
            <w:r>
              <w:rPr>
                <w:b/>
              </w:rPr>
              <w:t>Required Change Implementation Date</w:t>
            </w:r>
          </w:p>
        </w:tc>
        <w:tc>
          <w:tcPr>
            <w:tcW w:w="6572" w:type="dxa"/>
            <w:gridSpan w:val="3"/>
          </w:tcPr>
          <w:p w14:paraId="37402BC7" w14:textId="57321B95" w:rsidR="00AB0662" w:rsidRPr="00E11131" w:rsidRDefault="0018350B" w:rsidP="00591380">
            <w:pPr>
              <w:rPr>
                <w:rFonts w:eastAsia="MS Gothic" w:cs="Arial"/>
                <w:szCs w:val="20"/>
              </w:rPr>
            </w:pPr>
            <w:r>
              <w:rPr>
                <w:rFonts w:eastAsia="MS Gothic" w:cs="Arial"/>
                <w:szCs w:val="20"/>
              </w:rPr>
              <w:t>Nov 2017</w:t>
            </w:r>
          </w:p>
        </w:tc>
      </w:tr>
      <w:tr w:rsidR="00AB0662" w14:paraId="0B58010A" w14:textId="77777777" w:rsidTr="00481E5F">
        <w:tc>
          <w:tcPr>
            <w:tcW w:w="3175" w:type="dxa"/>
            <w:gridSpan w:val="2"/>
            <w:shd w:val="clear" w:color="auto" w:fill="B8CCE4" w:themeFill="accent1" w:themeFillTint="66"/>
          </w:tcPr>
          <w:p w14:paraId="256926F5" w14:textId="77777777" w:rsidR="00AB0662" w:rsidRDefault="00AB0662"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72" w:type="dxa"/>
            <w:gridSpan w:val="3"/>
          </w:tcPr>
          <w:p w14:paraId="4E0842D2" w14:textId="77777777" w:rsidR="00AB0662" w:rsidRDefault="003073AD" w:rsidP="004363D0">
            <w:pPr>
              <w:rPr>
                <w:rFonts w:cs="Arial"/>
              </w:rPr>
            </w:pPr>
            <w:sdt>
              <w:sdtPr>
                <w:id w:val="-1452088850"/>
                <w14:checkbox>
                  <w14:checked w14:val="0"/>
                  <w14:checkedState w14:val="2612" w14:font="MS Gothic"/>
                  <w14:uncheckedState w14:val="2610" w14:font="MS Gothic"/>
                </w14:checkbox>
              </w:sdtPr>
              <w:sdtEndPr/>
              <w:sdtContent>
                <w:r w:rsidR="00AB0662">
                  <w:rPr>
                    <w:rFonts w:ascii="MS Gothic" w:eastAsia="MS Gothic" w:hAnsi="MS Gothic" w:hint="eastAsia"/>
                  </w:rPr>
                  <w:t>☐</w:t>
                </w:r>
              </w:sdtContent>
            </w:sdt>
            <w:r w:rsidR="00AB0662">
              <w:t>High</w:t>
            </w:r>
          </w:p>
          <w:p w14:paraId="2DF84683" w14:textId="77777777" w:rsidR="00AB0662" w:rsidRDefault="003073AD" w:rsidP="004363D0">
            <w:sdt>
              <w:sdtPr>
                <w:id w:val="-918560144"/>
                <w14:checkbox>
                  <w14:checked w14:val="0"/>
                  <w14:checkedState w14:val="2612" w14:font="MS Gothic"/>
                  <w14:uncheckedState w14:val="2610" w14:font="MS Gothic"/>
                </w14:checkbox>
              </w:sdtPr>
              <w:sdtEndPr/>
              <w:sdtContent>
                <w:r w:rsidR="00AB0662">
                  <w:rPr>
                    <w:rFonts w:ascii="MS Gothic" w:eastAsia="MS Gothic" w:hAnsi="MS Gothic" w:hint="eastAsia"/>
                  </w:rPr>
                  <w:t>☐</w:t>
                </w:r>
              </w:sdtContent>
            </w:sdt>
            <w:r w:rsidR="00AB0662">
              <w:t>Medium</w:t>
            </w:r>
          </w:p>
          <w:p w14:paraId="28B5C95C" w14:textId="77777777" w:rsidR="00AB0662" w:rsidRDefault="003073AD" w:rsidP="004363D0">
            <w:sdt>
              <w:sdtPr>
                <w:id w:val="1202048263"/>
                <w14:checkbox>
                  <w14:checked w14:val="0"/>
                  <w14:checkedState w14:val="2612" w14:font="MS Gothic"/>
                  <w14:uncheckedState w14:val="2610" w14:font="MS Gothic"/>
                </w14:checkbox>
              </w:sdtPr>
              <w:sdtEndPr/>
              <w:sdtContent>
                <w:r w:rsidR="00AB0662">
                  <w:rPr>
                    <w:rFonts w:ascii="MS Gothic" w:eastAsia="MS Gothic" w:hAnsi="MS Gothic" w:hint="eastAsia"/>
                  </w:rPr>
                  <w:t>☐</w:t>
                </w:r>
              </w:sdtContent>
            </w:sdt>
            <w:r w:rsidR="00AB0662">
              <w:rPr>
                <w:rFonts w:cs="Arial"/>
              </w:rPr>
              <w:t>Low</w:t>
            </w:r>
          </w:p>
          <w:p w14:paraId="60FAA9FC" w14:textId="77777777" w:rsidR="00AB0662" w:rsidRDefault="00AB0662" w:rsidP="005864A3">
            <w:pPr>
              <w:rPr>
                <w:rFonts w:ascii="MS Gothic" w:eastAsia="MS Gothic" w:hAnsi="MS Gothic"/>
              </w:rPr>
            </w:pPr>
            <w:r w:rsidRPr="0092424D">
              <w:t>Rationale for assessment:</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520" w:type="dxa"/>
          </w:tcPr>
          <w:p w14:paraId="364AC3E9" w14:textId="77777777" w:rsidR="00C22C88" w:rsidRPr="00B83A14" w:rsidRDefault="00C22C88" w:rsidP="004363D0">
            <w:pPr>
              <w:rPr>
                <w:b/>
              </w:rPr>
            </w:pPr>
            <w:r w:rsidRPr="00B83A14">
              <w:rPr>
                <w:b/>
              </w:rPr>
              <w:t>Evaluation Services</w:t>
            </w:r>
          </w:p>
          <w:p w14:paraId="6D4AA453" w14:textId="77777777" w:rsidR="00E6438A" w:rsidRDefault="003073AD"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77777777" w:rsidR="00C22C88" w:rsidRDefault="003073AD"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3073AD"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77777777" w:rsidR="00C22C88" w:rsidRPr="005633E5" w:rsidRDefault="003073AD" w:rsidP="004363D0">
            <w:pPr>
              <w:rPr>
                <w:color w:val="0070C0"/>
              </w:rPr>
            </w:pPr>
            <w:sdt>
              <w:sdtPr>
                <w:id w:val="-58095995"/>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0DC87EA" w14:textId="20F195C0" w:rsidR="00B718F1" w:rsidRDefault="003073AD" w:rsidP="004363D0">
            <w:sdt>
              <w:sdtPr>
                <w:id w:val="1696040279"/>
                <w14:checkbox>
                  <w14:checked w14:val="0"/>
                  <w14:checkedState w14:val="2612" w14:font="MS Gothic"/>
                  <w14:uncheckedState w14:val="2610" w14:font="MS Gothic"/>
                </w14:checkbox>
              </w:sdtPr>
              <w:sdtEndPr/>
              <w:sdtContent>
                <w:r w:rsidR="00E11131">
                  <w:rPr>
                    <w:rFonts w:ascii="MS Gothic" w:eastAsia="MS Gothic" w:hAnsi="MS Gothic" w:hint="eastAsia"/>
                  </w:rPr>
                  <w:t>☐</w:t>
                </w:r>
              </w:sdtContent>
            </w:sdt>
            <w:r w:rsidR="00B718F1">
              <w:t>Yes</w:t>
            </w:r>
          </w:p>
          <w:p w14:paraId="7756C84A" w14:textId="39C3C4F6" w:rsidR="00B718F1" w:rsidRPr="00B83A14" w:rsidRDefault="003073AD" w:rsidP="004363D0">
            <w:pPr>
              <w:rPr>
                <w:b/>
              </w:rPr>
            </w:pPr>
            <w:sdt>
              <w:sdtPr>
                <w:id w:val="-1390867403"/>
                <w14:checkbox>
                  <w14:checked w14:val="1"/>
                  <w14:checkedState w14:val="2612" w14:font="MS Gothic"/>
                  <w14:uncheckedState w14:val="2610" w14:font="MS Gothic"/>
                </w14:checkbox>
              </w:sdtPr>
              <w:sdtEndPr/>
              <w:sdtContent>
                <w:r w:rsidR="00E11131">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77777777" w:rsidR="000B0E56" w:rsidRDefault="003073AD"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7BA663ED" w14:textId="77777777" w:rsidR="00B718F1" w:rsidRDefault="003073AD"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77777777" w:rsidR="000B0E56" w:rsidRDefault="003073AD" w:rsidP="000B0E56">
            <w:pPr>
              <w:rPr>
                <w:rFonts w:ascii="MS Gothic" w:eastAsia="MS Gothic" w:hAnsi="MS Gothic"/>
              </w:rPr>
            </w:pPr>
            <w:sdt>
              <w:sdtPr>
                <w:id w:val="1935010605"/>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77777777" w:rsidR="000B0E56" w:rsidRDefault="003073AD" w:rsidP="00B174A5">
            <w:pPr>
              <w:rPr>
                <w:rFonts w:cs="Arial"/>
              </w:rPr>
            </w:pPr>
            <w:sdt>
              <w:sdtPr>
                <w:id w:val="-111243644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14:paraId="05A11575" w14:textId="77777777" w:rsidR="000B0E56" w:rsidRDefault="003073AD"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77777777" w:rsidR="000B0E56" w:rsidRPr="0086357D" w:rsidRDefault="003073AD"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14:paraId="129AE511" w14:textId="77777777" w:rsidR="000B0E56" w:rsidRPr="0086357D" w:rsidRDefault="003073AD"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B526E41" w14:textId="77777777" w:rsidR="000B0E56" w:rsidRDefault="003073AD"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045C8C7B" w14:textId="77777777" w:rsidR="00D01653" w:rsidRDefault="003073AD"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3073AD"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77777777" w:rsidR="000B0E56" w:rsidRDefault="003073AD" w:rsidP="00B174A5">
            <w:pPr>
              <w:rPr>
                <w:rFonts w:cs="Arial"/>
              </w:rPr>
            </w:pPr>
            <w:sdt>
              <w:sdtPr>
                <w:id w:val="1923596732"/>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477F23">
            <w:pPr>
              <w:pStyle w:val="ListParagraph"/>
              <w:numPr>
                <w:ilvl w:val="0"/>
                <w:numId w:val="8"/>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4"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77777777" w:rsidR="008E51D1" w:rsidRDefault="008E51D1" w:rsidP="00B174A5">
            <w:pPr>
              <w:rPr>
                <w:rFonts w:ascii="MS Gothic" w:eastAsia="MS Gothic" w:hAnsi="MS Gothic"/>
              </w:rPr>
            </w:pP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477F23">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77777777" w:rsidR="008E51D1" w:rsidRDefault="008E51D1" w:rsidP="00B174A5">
            <w:pPr>
              <w:rPr>
                <w:rFonts w:ascii="MS Gothic" w:eastAsia="MS Gothic" w:hAnsi="MS Gothic"/>
              </w:rPr>
            </w:pP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7777777" w:rsidR="00C15A8F" w:rsidRDefault="00C15A8F" w:rsidP="00B174A5">
            <w:pPr>
              <w:rPr>
                <w:rFonts w:cs="Arial"/>
                <w:szCs w:val="20"/>
              </w:rPr>
            </w:pP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77777777" w:rsidR="00C15A8F" w:rsidRPr="00DE0824" w:rsidRDefault="00C15A8F" w:rsidP="00B174A5">
            <w:pPr>
              <w:rPr>
                <w:rFonts w:cs="Arial"/>
                <w:szCs w:val="20"/>
              </w:rPr>
            </w:pP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2E659D27" w14:textId="77777777" w:rsidTr="00C2627B">
        <w:tc>
          <w:tcPr>
            <w:tcW w:w="9747" w:type="dxa"/>
            <w:gridSpan w:val="2"/>
            <w:shd w:val="clear" w:color="auto" w:fill="auto"/>
          </w:tcPr>
          <w:p w14:paraId="320F8BC2" w14:textId="77777777" w:rsidR="00C15A8F" w:rsidRPr="000B74A6" w:rsidRDefault="00C15A8F" w:rsidP="00C15A8F">
            <w:pPr>
              <w:spacing w:before="60" w:after="60"/>
              <w:rPr>
                <w:rFonts w:cs="Arial"/>
                <w:color w:val="0000FF"/>
              </w:rPr>
            </w:pPr>
            <w:r w:rsidRPr="000B74A6">
              <w:rPr>
                <w:rFonts w:cs="Arial"/>
                <w:color w:val="0000FF"/>
              </w:rPr>
              <w:t xml:space="preserve">Please mention if there are any </w:t>
            </w:r>
            <w:r>
              <w:rPr>
                <w:rFonts w:cs="Arial"/>
                <w:color w:val="0000FF"/>
              </w:rPr>
              <w:t>expected</w:t>
            </w:r>
            <w:r w:rsidRPr="000B74A6">
              <w:rPr>
                <w:rFonts w:cs="Arial"/>
                <w:color w:val="0000FF"/>
              </w:rPr>
              <w:t xml:space="preserve"> impacts to UK Link Systems/File Formats</w:t>
            </w:r>
            <w:r>
              <w:rPr>
                <w:rFonts w:cs="Arial"/>
                <w:color w:val="0000FF"/>
              </w:rPr>
              <w:t>. A</w:t>
            </w:r>
            <w:r w:rsidRPr="000B74A6">
              <w:rPr>
                <w:rFonts w:cs="Arial"/>
                <w:color w:val="0000FF"/>
              </w:rPr>
              <w:t>ny changes to it will need UK Link Committee approval</w:t>
            </w:r>
          </w:p>
          <w:p w14:paraId="19716613" w14:textId="77777777" w:rsidR="00C15A8F" w:rsidRPr="00201A44" w:rsidRDefault="00C15A8F" w:rsidP="00C15A8F">
            <w:pPr>
              <w:spacing w:before="60" w:after="60"/>
              <w:rPr>
                <w:rFonts w:cs="Arial"/>
                <w:color w:val="0000FF"/>
              </w:rPr>
            </w:pPr>
            <w:r w:rsidRPr="000B74A6">
              <w:rPr>
                <w:rFonts w:cs="Arial"/>
                <w:color w:val="0000FF"/>
              </w:rPr>
              <w:t>If it has already been through UK Link committee then please mention the date it was taken to the committee and detail the outcome</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77777777" w:rsidR="00C15A8F" w:rsidRPr="00201A44" w:rsidRDefault="00C15A8F" w:rsidP="00B174A5">
            <w:pPr>
              <w:rPr>
                <w:rFonts w:cs="Arial"/>
                <w:color w:val="0000FF"/>
              </w:rPr>
            </w:pPr>
            <w:r w:rsidRPr="000B74A6">
              <w:rPr>
                <w:rFonts w:cs="Arial"/>
                <w:color w:val="0000FF"/>
              </w:rPr>
              <w:t>Mention the updates to be captured in the Appendix 5B of the UK</w:t>
            </w:r>
            <w:r>
              <w:rPr>
                <w:rFonts w:cs="Arial"/>
                <w:color w:val="0000FF"/>
              </w:rPr>
              <w:t xml:space="preserve"> Link Manual due to this Change</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C2627B">
        <w:trPr>
          <w:trHeight w:val="1046"/>
        </w:trPr>
        <w:tc>
          <w:tcPr>
            <w:tcW w:w="9747" w:type="dxa"/>
            <w:gridSpan w:val="2"/>
            <w:shd w:val="clear" w:color="auto" w:fill="auto"/>
          </w:tcPr>
          <w:p w14:paraId="15B0A477" w14:textId="77777777" w:rsidR="00C15A8F" w:rsidRPr="003750D2" w:rsidRDefault="00C15A8F" w:rsidP="004363D0">
            <w:pPr>
              <w:spacing w:before="0" w:after="0"/>
              <w:rPr>
                <w:b/>
              </w:rPr>
            </w:pP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77777777" w:rsidR="00C15A8F" w:rsidRPr="00201A44" w:rsidRDefault="00C15A8F" w:rsidP="00C2627B">
            <w:pPr>
              <w:rPr>
                <w:rFonts w:cs="Arial"/>
                <w:color w:val="0000FF"/>
              </w:rPr>
            </w:pPr>
          </w:p>
        </w:tc>
      </w:tr>
      <w:bookmarkEnd w:id="1"/>
      <w:bookmarkEnd w:id="2"/>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77777777" w:rsidR="00C22C88" w:rsidRDefault="003073AD"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668ABFCD" w14:textId="77777777" w:rsidR="00C22C88" w:rsidRDefault="003073AD"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4D08ECE"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400353C5" w14:textId="77777777" w:rsidR="00DE2B4F" w:rsidRPr="00C2627B" w:rsidRDefault="00DE2B4F" w:rsidP="0092674F">
            <w:pPr>
              <w:spacing w:before="60" w:after="60"/>
              <w:rPr>
                <w:rFonts w:cs="Arial"/>
                <w:b/>
                <w:bCs/>
              </w:rPr>
            </w:pPr>
          </w:p>
        </w:tc>
      </w:tr>
      <w:tr w:rsidR="00D459F0" w:rsidRPr="006E323D" w14:paraId="28688AC0" w14:textId="77777777" w:rsidTr="00C2627B">
        <w:trPr>
          <w:cantSplit/>
        </w:trPr>
        <w:tc>
          <w:tcPr>
            <w:tcW w:w="9889" w:type="dxa"/>
            <w:tcMar>
              <w:top w:w="28" w:type="dxa"/>
              <w:bottom w:w="28" w:type="dxa"/>
            </w:tcMar>
          </w:tcPr>
          <w:p w14:paraId="684A2C45"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00913AC5"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5E885A07" w14:textId="77777777" w:rsidR="00D01653" w:rsidRPr="00C2627B" w:rsidRDefault="00D459F0" w:rsidP="00477F23">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14:paraId="2FF29CCE" w14:textId="77777777" w:rsidR="00D01653" w:rsidRPr="00C2627B" w:rsidRDefault="00D459F0" w:rsidP="00477F23">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14:paraId="09765D1C" w14:textId="77777777" w:rsidR="00D459F0" w:rsidRPr="00C2627B" w:rsidRDefault="00D459F0" w:rsidP="00477F23">
            <w:pPr>
              <w:pStyle w:val="ListParagraph"/>
              <w:numPr>
                <w:ilvl w:val="0"/>
                <w:numId w:val="7"/>
              </w:numPr>
              <w:spacing w:before="0" w:after="0"/>
              <w:rPr>
                <w:rFonts w:cs="Arial"/>
                <w:bCs/>
                <w:color w:val="0000FF"/>
              </w:rPr>
            </w:pPr>
            <w:r w:rsidRPr="00C2627B">
              <w:rPr>
                <w:rFonts w:cs="Arial"/>
                <w:bCs/>
                <w:color w:val="0000FF"/>
              </w:rPr>
              <w:t>an adverse impact on any customer classes</w:t>
            </w:r>
          </w:p>
          <w:p w14:paraId="1CDEBF95" w14:textId="77777777" w:rsidR="00D459F0" w:rsidRPr="00C2627B" w:rsidRDefault="00D459F0" w:rsidP="00C2627B">
            <w:pPr>
              <w:spacing w:before="0" w:after="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032922AC"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5C23CF9D" w14:textId="77777777" w:rsidR="00DE2B4F" w:rsidRPr="003863E4" w:rsidRDefault="00DE2B4F" w:rsidP="00C2627B">
            <w:pPr>
              <w:rPr>
                <w:rFonts w:cs="Arial"/>
              </w:rPr>
            </w:pPr>
          </w:p>
        </w:tc>
      </w:tr>
      <w:tr w:rsidR="00D459F0" w:rsidRPr="006E323D" w14:paraId="0EBCDD6D" w14:textId="77777777" w:rsidTr="00C2627B">
        <w:trPr>
          <w:cantSplit/>
        </w:trPr>
        <w:tc>
          <w:tcPr>
            <w:tcW w:w="9889" w:type="dxa"/>
            <w:tcMar>
              <w:top w:w="28" w:type="dxa"/>
              <w:bottom w:w="28" w:type="dxa"/>
            </w:tcMar>
          </w:tcPr>
          <w:p w14:paraId="1808B05F"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2062DBF2"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0B9C8592" w14:textId="77777777" w:rsidR="00D459F0" w:rsidRPr="00C2627B" w:rsidRDefault="00D459F0" w:rsidP="0092674F">
            <w:pPr>
              <w:spacing w:before="60" w:after="60"/>
              <w:rPr>
                <w:rFonts w:cs="Arial"/>
                <w:b/>
                <w:bCs/>
              </w:rPr>
            </w:pP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95E8953"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2AC7015B" w14:textId="77777777"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92674F">
            <w:pPr>
              <w:spacing w:before="60" w:after="60"/>
              <w:rPr>
                <w:rFonts w:cs="Arial"/>
                <w:b/>
                <w:bCs/>
              </w:rPr>
            </w:pPr>
            <w:r w:rsidRPr="00C2627B">
              <w:rPr>
                <w:rFonts w:cs="Arial"/>
                <w:b/>
                <w:bCs/>
              </w:rPr>
              <w:t>Assumptions:</w:t>
            </w:r>
          </w:p>
          <w:p w14:paraId="1ADFF1A9"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14:paraId="1C46A0E9" w14:textId="77777777" w:rsidR="00DE2B4F" w:rsidRPr="00C2627B" w:rsidRDefault="00DE2B4F" w:rsidP="0092674F">
            <w:pPr>
              <w:spacing w:before="60" w:after="60"/>
              <w:rPr>
                <w:rFonts w:cs="Arial"/>
                <w:b/>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19BFDA3D"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702422F6" w14:textId="77777777" w:rsidR="00D459F0" w:rsidRPr="00C2627B" w:rsidRDefault="00D459F0" w:rsidP="00C2627B">
            <w:pPr>
              <w:spacing w:before="60" w:after="60"/>
              <w:rPr>
                <w:rFonts w:cs="Arial"/>
                <w:color w:val="0000FF"/>
              </w:rPr>
            </w:pP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390528">
            <w:pPr>
              <w:spacing w:before="60" w:after="60"/>
              <w:rPr>
                <w:rFonts w:cs="Arial"/>
                <w:b/>
                <w:bCs/>
              </w:rPr>
            </w:pPr>
            <w:r>
              <w:rPr>
                <w:rFonts w:cs="Arial"/>
                <w:b/>
                <w:bCs/>
              </w:rPr>
              <w:lastRenderedPageBreak/>
              <w:t>Constraints:</w:t>
            </w:r>
          </w:p>
          <w:p w14:paraId="1E83A852"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3BDD1CA5" w14:textId="77777777" w:rsidR="00390528" w:rsidRPr="006E323D" w:rsidRDefault="00390528">
            <w:pPr>
              <w:spacing w:before="60" w:after="60"/>
              <w:rPr>
                <w:rFonts w:cs="Arial"/>
                <w:b/>
                <w:bCs/>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77777777" w:rsidR="00A1373D" w:rsidRPr="006E323D" w:rsidRDefault="00A1373D">
            <w:pPr>
              <w:pStyle w:val="TOC2"/>
            </w:pP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77777777" w:rsidR="00A1373D" w:rsidRPr="006E323D" w:rsidRDefault="00A1373D">
            <w:pPr>
              <w:pStyle w:val="TOC2"/>
            </w:pP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7777777" w:rsidR="00A1373D" w:rsidRPr="006E323D" w:rsidRDefault="00A1373D">
            <w:pPr>
              <w:pStyle w:val="TOC2"/>
            </w:pP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77777777" w:rsidR="00A1373D" w:rsidRPr="006E323D" w:rsidRDefault="00A1373D">
            <w:pPr>
              <w:pStyle w:val="TOC2"/>
            </w:pP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7777777" w:rsidR="00A1373D" w:rsidRPr="006E323D" w:rsidRDefault="00A1373D">
            <w:pPr>
              <w:pStyle w:val="TOC2"/>
            </w:pP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77777777" w:rsidR="007C0113" w:rsidRPr="00290A31" w:rsidRDefault="007C0113" w:rsidP="00310CC7">
            <w:pPr>
              <w:rPr>
                <w:b/>
              </w:rPr>
            </w:pPr>
          </w:p>
        </w:tc>
        <w:tc>
          <w:tcPr>
            <w:tcW w:w="1843" w:type="dxa"/>
            <w:shd w:val="clear" w:color="auto" w:fill="FFFF85"/>
          </w:tcPr>
          <w:p w14:paraId="046E4D2A" w14:textId="77777777" w:rsidR="007C0113" w:rsidRDefault="007C0113" w:rsidP="00310CC7">
            <w:r>
              <w:t>Contact Number</w:t>
            </w:r>
          </w:p>
        </w:tc>
        <w:tc>
          <w:tcPr>
            <w:tcW w:w="4394" w:type="dxa"/>
          </w:tcPr>
          <w:p w14:paraId="16930A18" w14:textId="77777777" w:rsidR="007C0113" w:rsidRDefault="007C0113" w:rsidP="00310CC7"/>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77777777" w:rsidR="007C0113" w:rsidRDefault="007C0113" w:rsidP="00310CC7"/>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77777777" w:rsidR="007C0113" w:rsidRPr="00290A31" w:rsidRDefault="007C0113" w:rsidP="00310CC7">
            <w:pPr>
              <w:rPr>
                <w:b/>
              </w:rPr>
            </w:pPr>
          </w:p>
        </w:tc>
        <w:tc>
          <w:tcPr>
            <w:tcW w:w="1843" w:type="dxa"/>
            <w:shd w:val="clear" w:color="auto" w:fill="FFFF85"/>
          </w:tcPr>
          <w:p w14:paraId="19B3EC27" w14:textId="77777777" w:rsidR="007C0113" w:rsidRDefault="007C0113" w:rsidP="00310CC7">
            <w:r>
              <w:t>Contact Number</w:t>
            </w:r>
          </w:p>
        </w:tc>
        <w:tc>
          <w:tcPr>
            <w:tcW w:w="4394" w:type="dxa"/>
          </w:tcPr>
          <w:p w14:paraId="267760D2" w14:textId="77777777" w:rsidR="007C0113" w:rsidRDefault="007C0113" w:rsidP="00310CC7"/>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7777777" w:rsidR="007C0113" w:rsidRDefault="007C0113" w:rsidP="00310CC7"/>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477F23">
            <w:pPr>
              <w:pStyle w:val="Header"/>
              <w:numPr>
                <w:ilvl w:val="0"/>
                <w:numId w:val="3"/>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477F23">
            <w:pPr>
              <w:pStyle w:val="Header"/>
              <w:numPr>
                <w:ilvl w:val="0"/>
                <w:numId w:val="3"/>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77777777" w:rsidR="00EA2692" w:rsidRPr="006E323D" w:rsidRDefault="00EA2692" w:rsidP="00C2627B">
            <w:pPr>
              <w:pStyle w:val="TOC2"/>
            </w:pP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77777777" w:rsidR="00EA2692" w:rsidRPr="006E323D" w:rsidRDefault="00EA2692" w:rsidP="00C2627B">
            <w:pPr>
              <w:pStyle w:val="TOC2"/>
            </w:pP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14:paraId="4B45CEEE" w14:textId="77777777" w:rsidR="00EA2692" w:rsidRPr="006E323D" w:rsidRDefault="00EA2692" w:rsidP="00C2627B">
            <w:pPr>
              <w:pStyle w:val="TOC2"/>
            </w:pP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77777777" w:rsidR="00812D88" w:rsidRDefault="003073AD"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0F211FF8" w14:textId="77777777" w:rsidR="00812D88" w:rsidRPr="00A1373D" w:rsidRDefault="003073AD"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77777777" w:rsidR="00612611" w:rsidRDefault="003073AD"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CCCDA36" w14:textId="77777777" w:rsidR="00612611" w:rsidRPr="00A1373D" w:rsidRDefault="003073AD"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77777777" w:rsidR="00612611" w:rsidRDefault="003073AD"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7F2A0EB5" w14:textId="77777777" w:rsidR="00612611" w:rsidRPr="00A1373D" w:rsidRDefault="003073AD"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77777777" w:rsidR="00612611" w:rsidRDefault="003073AD"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E3D83F8" w14:textId="77777777" w:rsidR="00612611" w:rsidRPr="00A1373D" w:rsidRDefault="003073AD"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77777777" w:rsidR="00612611" w:rsidRDefault="003073AD"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0B294679" w14:textId="77777777" w:rsidR="00612611" w:rsidRPr="00A1373D" w:rsidRDefault="003073AD"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77777777" w:rsidR="00812D88" w:rsidRPr="006E323D" w:rsidRDefault="00812D88" w:rsidP="00C2627B">
            <w:pPr>
              <w:pStyle w:val="TOC2"/>
            </w:pP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477F23">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3073AD"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3073AD"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477F23">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477F23">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477F23">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77777777" w:rsidR="00404845" w:rsidRPr="006E323D" w:rsidRDefault="00404845" w:rsidP="00C2627B">
            <w:pPr>
              <w:pStyle w:val="TOC2"/>
            </w:pP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77777777" w:rsidR="00404845" w:rsidRPr="006E323D" w:rsidRDefault="00404845" w:rsidP="00C2627B">
            <w:pPr>
              <w:pStyle w:val="TOC2"/>
            </w:pP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77777777" w:rsidR="00404845" w:rsidRPr="006E323D" w:rsidRDefault="00404845" w:rsidP="00C2627B">
            <w:pPr>
              <w:pStyle w:val="TOC2"/>
            </w:pP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77777777" w:rsidR="00404845" w:rsidRPr="006E323D" w:rsidRDefault="00404845" w:rsidP="00C2627B">
            <w:pPr>
              <w:pStyle w:val="TOC2"/>
            </w:pP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77777777" w:rsidR="00404845" w:rsidRPr="006E323D" w:rsidRDefault="00404845" w:rsidP="00C2627B">
            <w:pPr>
              <w:pStyle w:val="TOC2"/>
            </w:pP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77777777" w:rsidR="00404845" w:rsidRPr="006E323D" w:rsidRDefault="00404845" w:rsidP="00C2627B">
            <w:pPr>
              <w:pStyle w:val="TOC2"/>
            </w:pP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77777777" w:rsidR="00EE7BBD" w:rsidRPr="006E323D" w:rsidRDefault="00EE7BBD" w:rsidP="00C2627B">
            <w:pPr>
              <w:pStyle w:val="TOC2"/>
            </w:pP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77777777" w:rsidR="00777E6E" w:rsidRPr="006E323D" w:rsidRDefault="00777E6E" w:rsidP="00C2627B">
            <w:pPr>
              <w:pStyle w:val="TOC2"/>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77777777" w:rsidR="009D109D" w:rsidRPr="006E323D" w:rsidRDefault="009D109D" w:rsidP="00C2627B">
            <w:pPr>
              <w:pStyle w:val="TOC2"/>
            </w:pP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3073AD"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184886A4" w14:textId="77777777" w:rsidR="00B477D2" w:rsidRPr="00B174A5" w:rsidRDefault="003073AD"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77777777" w:rsidR="008D2AE5" w:rsidRPr="006E323D" w:rsidRDefault="008D2AE5" w:rsidP="00C2627B">
            <w:pPr>
              <w:pStyle w:val="TOC2"/>
            </w:pP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77777777" w:rsidR="008D2AE5" w:rsidRPr="006E323D" w:rsidRDefault="008D2AE5" w:rsidP="00C2627B">
            <w:pPr>
              <w:pStyle w:val="TOC2"/>
            </w:pP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48CE4659" w14:textId="77777777" w:rsidR="006546C9" w:rsidRPr="006E323D" w:rsidRDefault="006546C9">
            <w:pPr>
              <w:pStyle w:val="TOC2"/>
            </w:pP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77777777" w:rsidR="006546C9" w:rsidRPr="006E323D" w:rsidRDefault="006546C9">
            <w:pPr>
              <w:pStyle w:val="TOC2"/>
            </w:pP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19E0CD26" w14:textId="77777777" w:rsidR="006546C9" w:rsidRPr="006E323D" w:rsidRDefault="006546C9">
            <w:pPr>
              <w:pStyle w:val="TOC2"/>
            </w:pP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lastRenderedPageBreak/>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7777777" w:rsidR="006546C9" w:rsidRPr="006E323D" w:rsidRDefault="006546C9">
            <w:pPr>
              <w:pStyle w:val="TOC2"/>
            </w:pP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77777777" w:rsidR="006546C9" w:rsidRPr="006E323D" w:rsidRDefault="006546C9">
            <w:pPr>
              <w:pStyle w:val="TOC2"/>
            </w:pP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77777777" w:rsidR="006546C9" w:rsidRPr="006E323D" w:rsidRDefault="006546C9">
            <w:pPr>
              <w:pStyle w:val="TOC2"/>
            </w:pP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F55C31">
            <w:pPr>
              <w:pStyle w:val="TOC2"/>
            </w:pP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DE0824">
            <w:pPr>
              <w:pStyle w:val="TOC2"/>
            </w:pP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F55C31">
            <w:pPr>
              <w:pStyle w:val="TOC2"/>
            </w:pP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F55C31">
            <w:pPr>
              <w:pStyle w:val="TOC2"/>
            </w:pP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3073AD"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3073AD"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5"/>
      <w:footerReference w:type="default" r:id="rId16"/>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2619" w14:textId="77777777" w:rsidR="003073AD" w:rsidRDefault="003073AD">
      <w:r>
        <w:separator/>
      </w:r>
    </w:p>
  </w:endnote>
  <w:endnote w:type="continuationSeparator" w:id="0">
    <w:p w14:paraId="76726E08" w14:textId="77777777" w:rsidR="003073AD" w:rsidRDefault="003073AD">
      <w:r>
        <w:continuationSeparator/>
      </w:r>
    </w:p>
  </w:endnote>
  <w:endnote w:type="continuationNotice" w:id="1">
    <w:p w14:paraId="1447D20C" w14:textId="77777777" w:rsidR="003073AD" w:rsidRDefault="003073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022C" w14:textId="77777777" w:rsidR="000E7CF1" w:rsidRDefault="000E7CF1"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ED2483">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ED2483">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916B9" w14:textId="77777777" w:rsidR="003073AD" w:rsidRDefault="003073AD">
      <w:r>
        <w:separator/>
      </w:r>
    </w:p>
  </w:footnote>
  <w:footnote w:type="continuationSeparator" w:id="0">
    <w:p w14:paraId="0543543C" w14:textId="77777777" w:rsidR="003073AD" w:rsidRDefault="003073AD">
      <w:r>
        <w:continuationSeparator/>
      </w:r>
    </w:p>
  </w:footnote>
  <w:footnote w:type="continuationNotice" w:id="1">
    <w:p w14:paraId="2DA0EA49" w14:textId="77777777" w:rsidR="003073AD" w:rsidRDefault="003073A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3FA3" w14:textId="77777777" w:rsidR="000E7CF1" w:rsidRPr="00C2627B" w:rsidRDefault="000E7CF1">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5D204E3"/>
    <w:multiLevelType w:val="hybridMultilevel"/>
    <w:tmpl w:val="70783F1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15:restartNumberingAfterBreak="0">
    <w:nsid w:val="0BC06423"/>
    <w:multiLevelType w:val="hybridMultilevel"/>
    <w:tmpl w:val="70783F1E"/>
    <w:lvl w:ilvl="0" w:tplc="0809000F">
      <w:start w:val="1"/>
      <w:numFmt w:val="decimal"/>
      <w:lvlText w:val="%1."/>
      <w:lvlJc w:val="left"/>
      <w:pPr>
        <w:ind w:left="630" w:hanging="360"/>
      </w:pPr>
      <w:rPr>
        <w:rFonts w:cs="Times New Roman"/>
      </w:rPr>
    </w:lvl>
    <w:lvl w:ilvl="1" w:tplc="08090019">
      <w:start w:val="1"/>
      <w:numFmt w:val="lowerLetter"/>
      <w:lvlText w:val="%2."/>
      <w:lvlJc w:val="left"/>
      <w:pPr>
        <w:ind w:left="1350" w:hanging="360"/>
      </w:pPr>
      <w:rPr>
        <w:rFonts w:cs="Times New Roman"/>
      </w:rPr>
    </w:lvl>
    <w:lvl w:ilvl="2" w:tplc="0809001B">
      <w:start w:val="1"/>
      <w:numFmt w:val="lowerRoman"/>
      <w:lvlText w:val="%3."/>
      <w:lvlJc w:val="right"/>
      <w:pPr>
        <w:ind w:left="2070" w:hanging="180"/>
      </w:pPr>
      <w:rPr>
        <w:rFonts w:cs="Times New Roman"/>
      </w:rPr>
    </w:lvl>
    <w:lvl w:ilvl="3" w:tplc="0809000F">
      <w:start w:val="1"/>
      <w:numFmt w:val="decimal"/>
      <w:lvlText w:val="%4."/>
      <w:lvlJc w:val="left"/>
      <w:pPr>
        <w:ind w:left="2790" w:hanging="360"/>
      </w:pPr>
      <w:rPr>
        <w:rFonts w:cs="Times New Roman"/>
      </w:rPr>
    </w:lvl>
    <w:lvl w:ilvl="4" w:tplc="08090019">
      <w:start w:val="1"/>
      <w:numFmt w:val="lowerLetter"/>
      <w:lvlText w:val="%5."/>
      <w:lvlJc w:val="left"/>
      <w:pPr>
        <w:ind w:left="3510" w:hanging="360"/>
      </w:pPr>
      <w:rPr>
        <w:rFonts w:cs="Times New Roman"/>
      </w:rPr>
    </w:lvl>
    <w:lvl w:ilvl="5" w:tplc="0809001B">
      <w:start w:val="1"/>
      <w:numFmt w:val="lowerRoman"/>
      <w:lvlText w:val="%6."/>
      <w:lvlJc w:val="right"/>
      <w:pPr>
        <w:ind w:left="4230" w:hanging="180"/>
      </w:pPr>
      <w:rPr>
        <w:rFonts w:cs="Times New Roman"/>
      </w:rPr>
    </w:lvl>
    <w:lvl w:ilvl="6" w:tplc="0809000F">
      <w:start w:val="1"/>
      <w:numFmt w:val="decimal"/>
      <w:lvlText w:val="%7."/>
      <w:lvlJc w:val="left"/>
      <w:pPr>
        <w:ind w:left="4950" w:hanging="360"/>
      </w:pPr>
      <w:rPr>
        <w:rFonts w:cs="Times New Roman"/>
      </w:rPr>
    </w:lvl>
    <w:lvl w:ilvl="7" w:tplc="08090019">
      <w:start w:val="1"/>
      <w:numFmt w:val="lowerLetter"/>
      <w:lvlText w:val="%8."/>
      <w:lvlJc w:val="left"/>
      <w:pPr>
        <w:ind w:left="5670" w:hanging="360"/>
      </w:pPr>
      <w:rPr>
        <w:rFonts w:cs="Times New Roman"/>
      </w:rPr>
    </w:lvl>
    <w:lvl w:ilvl="8" w:tplc="0809001B">
      <w:start w:val="1"/>
      <w:numFmt w:val="lowerRoman"/>
      <w:lvlText w:val="%9."/>
      <w:lvlJc w:val="right"/>
      <w:pPr>
        <w:ind w:left="6390" w:hanging="180"/>
      </w:pPr>
      <w:rPr>
        <w:rFonts w:cs="Times New Roman"/>
      </w:rPr>
    </w:lvl>
  </w:abstractNum>
  <w:abstractNum w:abstractNumId="3"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624AD"/>
    <w:multiLevelType w:val="multilevel"/>
    <w:tmpl w:val="81E0F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9600D"/>
    <w:multiLevelType w:val="multilevel"/>
    <w:tmpl w:val="17F8CE0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7"/>
  </w:num>
  <w:num w:numId="5">
    <w:abstractNumId w:val="4"/>
  </w:num>
  <w:num w:numId="6">
    <w:abstractNumId w:val="3"/>
  </w:num>
  <w:num w:numId="7">
    <w:abstractNumId w:val="8"/>
  </w:num>
  <w:num w:numId="8">
    <w:abstractNumId w:val="9"/>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Footer/>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61307"/>
    <w:rsid w:val="00064510"/>
    <w:rsid w:val="00066B30"/>
    <w:rsid w:val="00071124"/>
    <w:rsid w:val="000711DC"/>
    <w:rsid w:val="00075C7E"/>
    <w:rsid w:val="00084956"/>
    <w:rsid w:val="000A1E23"/>
    <w:rsid w:val="000A3B3E"/>
    <w:rsid w:val="000B0E56"/>
    <w:rsid w:val="000D211A"/>
    <w:rsid w:val="000E6703"/>
    <w:rsid w:val="000E7CF1"/>
    <w:rsid w:val="000F0E97"/>
    <w:rsid w:val="000F5554"/>
    <w:rsid w:val="00121A50"/>
    <w:rsid w:val="00126D26"/>
    <w:rsid w:val="00143CAC"/>
    <w:rsid w:val="00157C28"/>
    <w:rsid w:val="00171578"/>
    <w:rsid w:val="001772D4"/>
    <w:rsid w:val="00181592"/>
    <w:rsid w:val="0018350B"/>
    <w:rsid w:val="001A3D51"/>
    <w:rsid w:val="001B236E"/>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3581"/>
    <w:rsid w:val="002570F7"/>
    <w:rsid w:val="002626EC"/>
    <w:rsid w:val="002676DD"/>
    <w:rsid w:val="0028078F"/>
    <w:rsid w:val="00280E74"/>
    <w:rsid w:val="002828E2"/>
    <w:rsid w:val="0028414E"/>
    <w:rsid w:val="002A2B49"/>
    <w:rsid w:val="002A6755"/>
    <w:rsid w:val="002C1C1A"/>
    <w:rsid w:val="002C28FD"/>
    <w:rsid w:val="002D0BA9"/>
    <w:rsid w:val="002D322E"/>
    <w:rsid w:val="002D5C02"/>
    <w:rsid w:val="002D60E3"/>
    <w:rsid w:val="002E0DF7"/>
    <w:rsid w:val="002E344F"/>
    <w:rsid w:val="002E3CFA"/>
    <w:rsid w:val="002F1630"/>
    <w:rsid w:val="002F7864"/>
    <w:rsid w:val="003073AD"/>
    <w:rsid w:val="00310CC7"/>
    <w:rsid w:val="00311FAB"/>
    <w:rsid w:val="00315518"/>
    <w:rsid w:val="00316210"/>
    <w:rsid w:val="00323206"/>
    <w:rsid w:val="00326172"/>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2A85"/>
    <w:rsid w:val="00475007"/>
    <w:rsid w:val="00476818"/>
    <w:rsid w:val="00477F23"/>
    <w:rsid w:val="00481E5F"/>
    <w:rsid w:val="00483136"/>
    <w:rsid w:val="00496C10"/>
    <w:rsid w:val="00496D5F"/>
    <w:rsid w:val="004A096A"/>
    <w:rsid w:val="004A21B9"/>
    <w:rsid w:val="004A7CF0"/>
    <w:rsid w:val="004B40B2"/>
    <w:rsid w:val="004B76EC"/>
    <w:rsid w:val="004D7CE0"/>
    <w:rsid w:val="004E5FE5"/>
    <w:rsid w:val="00505969"/>
    <w:rsid w:val="0051209D"/>
    <w:rsid w:val="0052732D"/>
    <w:rsid w:val="005324CD"/>
    <w:rsid w:val="00535D16"/>
    <w:rsid w:val="00540158"/>
    <w:rsid w:val="00554324"/>
    <w:rsid w:val="005607FB"/>
    <w:rsid w:val="00562648"/>
    <w:rsid w:val="0056353A"/>
    <w:rsid w:val="0056378A"/>
    <w:rsid w:val="00567D5C"/>
    <w:rsid w:val="00572472"/>
    <w:rsid w:val="0057358B"/>
    <w:rsid w:val="00575DDD"/>
    <w:rsid w:val="005864A3"/>
    <w:rsid w:val="00591380"/>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32EB2"/>
    <w:rsid w:val="008413B8"/>
    <w:rsid w:val="008422A8"/>
    <w:rsid w:val="00847D02"/>
    <w:rsid w:val="0085070F"/>
    <w:rsid w:val="00851E20"/>
    <w:rsid w:val="00857D91"/>
    <w:rsid w:val="00862E67"/>
    <w:rsid w:val="0086357D"/>
    <w:rsid w:val="00864241"/>
    <w:rsid w:val="00876F25"/>
    <w:rsid w:val="008905F8"/>
    <w:rsid w:val="008B567D"/>
    <w:rsid w:val="008C3248"/>
    <w:rsid w:val="008D2AE5"/>
    <w:rsid w:val="008E51D1"/>
    <w:rsid w:val="00901917"/>
    <w:rsid w:val="00922FDF"/>
    <w:rsid w:val="0092424D"/>
    <w:rsid w:val="0092674F"/>
    <w:rsid w:val="009379E1"/>
    <w:rsid w:val="00942332"/>
    <w:rsid w:val="00950E7D"/>
    <w:rsid w:val="009843B9"/>
    <w:rsid w:val="00987175"/>
    <w:rsid w:val="009A63CE"/>
    <w:rsid w:val="009B4625"/>
    <w:rsid w:val="009C1A5E"/>
    <w:rsid w:val="009D109D"/>
    <w:rsid w:val="009E710C"/>
    <w:rsid w:val="009F5BC1"/>
    <w:rsid w:val="00A02E74"/>
    <w:rsid w:val="00A06D85"/>
    <w:rsid w:val="00A1373D"/>
    <w:rsid w:val="00A1661C"/>
    <w:rsid w:val="00A20898"/>
    <w:rsid w:val="00A253E0"/>
    <w:rsid w:val="00A3164A"/>
    <w:rsid w:val="00A40C2E"/>
    <w:rsid w:val="00A56D06"/>
    <w:rsid w:val="00A70317"/>
    <w:rsid w:val="00A73B76"/>
    <w:rsid w:val="00A83F43"/>
    <w:rsid w:val="00A856F0"/>
    <w:rsid w:val="00A8684B"/>
    <w:rsid w:val="00A91077"/>
    <w:rsid w:val="00A96501"/>
    <w:rsid w:val="00AB0662"/>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66A3E"/>
    <w:rsid w:val="00B718F1"/>
    <w:rsid w:val="00B74309"/>
    <w:rsid w:val="00B8665A"/>
    <w:rsid w:val="00BB29D3"/>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803AD"/>
    <w:rsid w:val="00C869A2"/>
    <w:rsid w:val="00C91833"/>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44CB"/>
    <w:rsid w:val="00D20BF4"/>
    <w:rsid w:val="00D32FAC"/>
    <w:rsid w:val="00D371E2"/>
    <w:rsid w:val="00D459F0"/>
    <w:rsid w:val="00D46890"/>
    <w:rsid w:val="00D54563"/>
    <w:rsid w:val="00D568FF"/>
    <w:rsid w:val="00D57155"/>
    <w:rsid w:val="00D62916"/>
    <w:rsid w:val="00D664DB"/>
    <w:rsid w:val="00D7170C"/>
    <w:rsid w:val="00D72A25"/>
    <w:rsid w:val="00D74E2A"/>
    <w:rsid w:val="00D76154"/>
    <w:rsid w:val="00D83FFA"/>
    <w:rsid w:val="00D930A1"/>
    <w:rsid w:val="00D97647"/>
    <w:rsid w:val="00DA066E"/>
    <w:rsid w:val="00DA08D2"/>
    <w:rsid w:val="00DA1E11"/>
    <w:rsid w:val="00DC03F5"/>
    <w:rsid w:val="00DC5F56"/>
    <w:rsid w:val="00DD00DF"/>
    <w:rsid w:val="00DD2579"/>
    <w:rsid w:val="00DD7601"/>
    <w:rsid w:val="00DE0824"/>
    <w:rsid w:val="00DE2B4F"/>
    <w:rsid w:val="00DE6422"/>
    <w:rsid w:val="00E03D58"/>
    <w:rsid w:val="00E11131"/>
    <w:rsid w:val="00E15342"/>
    <w:rsid w:val="00E2745B"/>
    <w:rsid w:val="00E31E78"/>
    <w:rsid w:val="00E343DB"/>
    <w:rsid w:val="00E40EE9"/>
    <w:rsid w:val="00E427F2"/>
    <w:rsid w:val="00E451A6"/>
    <w:rsid w:val="00E60B04"/>
    <w:rsid w:val="00E6438A"/>
    <w:rsid w:val="00E9111D"/>
    <w:rsid w:val="00EA2692"/>
    <w:rsid w:val="00EB40EF"/>
    <w:rsid w:val="00ED2483"/>
    <w:rsid w:val="00ED3B2D"/>
    <w:rsid w:val="00EE1861"/>
    <w:rsid w:val="00EE587B"/>
    <w:rsid w:val="00EE7BBD"/>
    <w:rsid w:val="00EF0161"/>
    <w:rsid w:val="00EF3FB4"/>
    <w:rsid w:val="00F1306E"/>
    <w:rsid w:val="00F152A6"/>
    <w:rsid w:val="00F252FD"/>
    <w:rsid w:val="00F330CD"/>
    <w:rsid w:val="00F401CC"/>
    <w:rsid w:val="00F43C01"/>
    <w:rsid w:val="00F450E2"/>
    <w:rsid w:val="00F47696"/>
    <w:rsid w:val="00F54165"/>
    <w:rsid w:val="00F55C31"/>
    <w:rsid w:val="00F86352"/>
    <w:rsid w:val="00F941E1"/>
    <w:rsid w:val="00F95FA4"/>
    <w:rsid w:val="00F96A16"/>
    <w:rsid w:val="00FA37AB"/>
    <w:rsid w:val="00FB6965"/>
    <w:rsid w:val="00FC0EAD"/>
    <w:rsid w:val="00FC6595"/>
    <w:rsid w:val="00FC7184"/>
    <w:rsid w:val="00FD3B2D"/>
    <w:rsid w:val="00FD3F02"/>
    <w:rsid w:val="00FD5273"/>
    <w:rsid w:val="00FD54C6"/>
    <w:rsid w:val="00FE3730"/>
    <w:rsid w:val="00FF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B367"/>
  <w15:docId w15:val="{89ED45F4-FF19-264B-B96D-BEA75E36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styleId="PlainText">
    <w:name w:val="Plain Text"/>
    <w:basedOn w:val="Normal"/>
    <w:link w:val="PlainTextChar"/>
    <w:uiPriority w:val="99"/>
    <w:semiHidden/>
    <w:unhideWhenUsed/>
    <w:rsid w:val="000E7CF1"/>
    <w:pPr>
      <w:spacing w:before="0" w:after="0"/>
    </w:pPr>
    <w:rPr>
      <w:rFonts w:ascii="Calibri" w:eastAsiaTheme="minorEastAsia" w:hAnsi="Calibri"/>
      <w:sz w:val="22"/>
      <w:szCs w:val="21"/>
      <w:lang w:eastAsia="en-GB"/>
    </w:rPr>
  </w:style>
  <w:style w:type="character" w:customStyle="1" w:styleId="PlainTextChar">
    <w:name w:val="Plain Text Char"/>
    <w:basedOn w:val="DefaultParagraphFont"/>
    <w:link w:val="PlainText"/>
    <w:uiPriority w:val="99"/>
    <w:semiHidden/>
    <w:rsid w:val="000E7CF1"/>
    <w:rPr>
      <w:rFonts w:ascii="Calibri" w:eastAsiaTheme="minorEastAsia"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5481">
      <w:bodyDiv w:val="1"/>
      <w:marLeft w:val="0"/>
      <w:marRight w:val="0"/>
      <w:marTop w:val="0"/>
      <w:marBottom w:val="0"/>
      <w:divBdr>
        <w:top w:val="none" w:sz="0" w:space="0" w:color="auto"/>
        <w:left w:val="none" w:sz="0" w:space="0" w:color="auto"/>
        <w:bottom w:val="none" w:sz="0" w:space="0" w:color="auto"/>
        <w:right w:val="none" w:sz="0" w:space="0" w:color="auto"/>
      </w:divBdr>
    </w:div>
    <w:div w:id="1151827079">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thew.c.smith@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c.smith@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c.smith@xoserv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xoserve.com/wp-content/uploads/BUDGET-AND-CHARGING-METHODOLO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192166"/>
    <w:rsid w:val="00321D48"/>
    <w:rsid w:val="00347961"/>
    <w:rsid w:val="00475E12"/>
    <w:rsid w:val="004C5568"/>
    <w:rsid w:val="0051389E"/>
    <w:rsid w:val="00516387"/>
    <w:rsid w:val="005C2967"/>
    <w:rsid w:val="005E1276"/>
    <w:rsid w:val="00656F81"/>
    <w:rsid w:val="00806449"/>
    <w:rsid w:val="00812FD2"/>
    <w:rsid w:val="00832960"/>
    <w:rsid w:val="0086727A"/>
    <w:rsid w:val="008A6EE4"/>
    <w:rsid w:val="00945E6A"/>
    <w:rsid w:val="009577AA"/>
    <w:rsid w:val="00A16CB0"/>
    <w:rsid w:val="00C1788D"/>
    <w:rsid w:val="00C87221"/>
    <w:rsid w:val="00E4171D"/>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D192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0A4A5AC8273479A41265F38B30E93" ma:contentTypeVersion="0" ma:contentTypeDescription="Create a new document." ma:contentTypeScope="" ma:versionID="0cd23829ba6b6e4619302c8f4a6be32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DC097-397E-49FC-BDC5-4F645F8F6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8E6559-5B50-244E-9626-507174D8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24</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Bennett</cp:lastModifiedBy>
  <cp:revision>2</cp:revision>
  <cp:lastPrinted>2017-04-19T08:02:00Z</cp:lastPrinted>
  <dcterms:created xsi:type="dcterms:W3CDTF">2018-09-17T09:03:00Z</dcterms:created>
  <dcterms:modified xsi:type="dcterms:W3CDTF">2018-09-17T09:03:00Z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336102118</vt:i4>
  </property>
  <property fmtid="{D5CDD505-2E9C-101B-9397-08002B2CF9AE}" pid="3" name="_NewReviewCycle">
    <vt:lpwstr/>
  </property>
  <property fmtid="{D5CDD505-2E9C-101B-9397-08002B2CF9AE}" pid="4" name="_EmailSubject">
    <vt:lpwstr>CPs to be Published on JO Website</vt:lpwstr>
  </property>
  <property fmtid="{D5CDD505-2E9C-101B-9397-08002B2CF9AE}" pid="5" name="_AuthorEmail">
    <vt:lpwstr>Heather.Spensley@xoserve.com</vt:lpwstr>
  </property>
  <property fmtid="{D5CDD505-2E9C-101B-9397-08002B2CF9AE}" pid="6" name="_AuthorEmailDisplayName">
    <vt:lpwstr>Spensley, Heather</vt:lpwstr>
  </property>
  <property fmtid="{D5CDD505-2E9C-101B-9397-08002B2CF9AE}" pid="7" name="ContentTypeId">
    <vt:lpwstr>0x01010010A0A4A5AC8273479A41265F38B30E93</vt:lpwstr>
  </property>
  <property fmtid="{D5CDD505-2E9C-101B-9397-08002B2CF9AE}" pid="8" name="_PreviousAdHocReviewCycleID">
    <vt:i4>1183536157</vt:i4>
  </property>
</Properties>
</file>