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E39B" w14:textId="305E207E" w:rsidR="006554CC" w:rsidRPr="00130A24" w:rsidRDefault="006554CC" w:rsidP="00ED0688">
      <w:pPr>
        <w:jc w:val="center"/>
        <w:rPr>
          <w:rFonts w:ascii="Arial" w:hAnsi="Arial" w:cs="Arial"/>
          <w:b/>
          <w:sz w:val="32"/>
          <w:szCs w:val="20"/>
        </w:rPr>
      </w:pPr>
      <w:r w:rsidRPr="00130A24">
        <w:rPr>
          <w:rFonts w:ascii="Arial" w:hAnsi="Arial" w:cs="Arial"/>
          <w:b/>
          <w:sz w:val="32"/>
          <w:szCs w:val="20"/>
        </w:rPr>
        <w:t>Disclosure Request Report</w:t>
      </w:r>
    </w:p>
    <w:p w14:paraId="2217172C" w14:textId="77777777" w:rsidR="006554CC" w:rsidRPr="001656CF" w:rsidRDefault="006554CC" w:rsidP="006554CC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14:paraId="5FE797AE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6AE0AD34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14:paraId="486182E6" w14:textId="0EA8D7FA" w:rsidR="006554CC" w:rsidRPr="00E37EF7" w:rsidRDefault="00BE69C4" w:rsidP="00F73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Molly Haley</w:t>
            </w:r>
          </w:p>
        </w:tc>
      </w:tr>
      <w:tr w:rsidR="006554CC" w:rsidRPr="00E37EF7" w14:paraId="57BC3DD3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52B2DE27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14:paraId="3301663F" w14:textId="4E815373" w:rsidR="006554CC" w:rsidRPr="00E37EF7" w:rsidRDefault="007D5946" w:rsidP="0065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6554CC" w:rsidRPr="00E37EF7" w14:paraId="6B75CE96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6B9CB7AB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14:paraId="763F0A29" w14:textId="3EE50B99" w:rsidR="006554CC" w:rsidRPr="00E37EF7" w:rsidRDefault="0004726B" w:rsidP="006270A1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 xml:space="preserve">CoMC is requested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37EF7">
              <w:rPr>
                <w:rFonts w:ascii="Arial" w:hAnsi="Arial" w:cs="Arial"/>
                <w:sz w:val="20"/>
                <w:szCs w:val="20"/>
              </w:rPr>
              <w:t xml:space="preserve">approve this request to </w:t>
            </w:r>
            <w:r w:rsidR="0024158E">
              <w:rPr>
                <w:rFonts w:ascii="Arial" w:hAnsi="Arial" w:cs="Arial"/>
                <w:sz w:val="20"/>
                <w:szCs w:val="20"/>
              </w:rPr>
              <w:t xml:space="preserve">release data items </w:t>
            </w:r>
            <w:r w:rsidR="00375E41">
              <w:rPr>
                <w:rFonts w:ascii="Arial" w:hAnsi="Arial" w:cs="Arial"/>
                <w:sz w:val="20"/>
                <w:szCs w:val="20"/>
              </w:rPr>
              <w:t>to the RPA</w:t>
            </w:r>
            <w:r w:rsidR="006773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2EFD" w:rsidRPr="00E37EF7" w14:paraId="608EC119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7C9B7CAD" w14:textId="200BF115" w:rsidR="00E72EFD" w:rsidRPr="00E37EF7" w:rsidRDefault="00E72EFD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095" w:type="dxa"/>
            <w:vAlign w:val="center"/>
          </w:tcPr>
          <w:p w14:paraId="740AE20B" w14:textId="08708D20" w:rsidR="00E72EFD" w:rsidRPr="00E37EF7" w:rsidRDefault="00DD7263" w:rsidP="0062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D726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2023</w:t>
            </w:r>
          </w:p>
        </w:tc>
      </w:tr>
      <w:tr w:rsidR="00E72EFD" w:rsidRPr="00E37EF7" w14:paraId="17BF5278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230200EC" w14:textId="35A2D17B" w:rsidR="00E72EFD" w:rsidRPr="00E37EF7" w:rsidRDefault="00534EFD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DRR Reference</w:t>
            </w:r>
          </w:p>
        </w:tc>
        <w:tc>
          <w:tcPr>
            <w:tcW w:w="6095" w:type="dxa"/>
            <w:vAlign w:val="center"/>
          </w:tcPr>
          <w:p w14:paraId="1EEA25F8" w14:textId="4876C111" w:rsidR="00E72EFD" w:rsidRPr="00E37EF7" w:rsidRDefault="00CA775F" w:rsidP="00627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DRR-Dec23-01</w:t>
            </w:r>
          </w:p>
        </w:tc>
      </w:tr>
    </w:tbl>
    <w:p w14:paraId="0E9DC41B" w14:textId="77777777" w:rsidR="00E37EF7" w:rsidRPr="006C7D62" w:rsidRDefault="00E37EF7" w:rsidP="006554CC">
      <w:pPr>
        <w:rPr>
          <w:rFonts w:ascii="Arial" w:hAnsi="Arial" w:cs="Arial"/>
          <w:b/>
          <w:bCs/>
        </w:rPr>
      </w:pPr>
    </w:p>
    <w:p w14:paraId="506DF078" w14:textId="2C3E9077" w:rsidR="00322CED" w:rsidRPr="006C7D62" w:rsidRDefault="00322CED" w:rsidP="006C7D62">
      <w:pPr>
        <w:jc w:val="center"/>
        <w:rPr>
          <w:rFonts w:ascii="Arial" w:hAnsi="Arial" w:cs="Arial"/>
          <w:b/>
          <w:bCs/>
        </w:rPr>
      </w:pPr>
      <w:r w:rsidRPr="006C7D62">
        <w:rPr>
          <w:rFonts w:ascii="Arial" w:hAnsi="Arial" w:cs="Arial"/>
          <w:b/>
          <w:bCs/>
        </w:rPr>
        <w:t>RPA Report Amendment</w:t>
      </w:r>
    </w:p>
    <w:p w14:paraId="5578ED70" w14:textId="77777777" w:rsidR="006554CC" w:rsidRPr="00463D19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Introduction and background</w:t>
      </w:r>
    </w:p>
    <w:p w14:paraId="256775CB" w14:textId="55F35E55" w:rsidR="00692BBD" w:rsidRDefault="009C534F" w:rsidP="00E33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interest of the committee, we are providing some background on this request </w:t>
      </w:r>
      <w:r w:rsidR="004F6F3D">
        <w:rPr>
          <w:rFonts w:ascii="Arial" w:hAnsi="Arial" w:cs="Arial"/>
          <w:sz w:val="20"/>
          <w:szCs w:val="20"/>
        </w:rPr>
        <w:t>to show</w:t>
      </w:r>
      <w:r w:rsidR="00CA2521">
        <w:rPr>
          <w:rFonts w:ascii="Arial" w:hAnsi="Arial" w:cs="Arial"/>
          <w:sz w:val="20"/>
          <w:szCs w:val="20"/>
        </w:rPr>
        <w:t xml:space="preserve"> the existing data items in the current </w:t>
      </w:r>
      <w:r w:rsidR="00CA2521" w:rsidRPr="008D2171">
        <w:rPr>
          <w:rFonts w:ascii="Arial" w:hAnsi="Arial" w:cs="Arial"/>
          <w:sz w:val="20"/>
          <w:szCs w:val="20"/>
        </w:rPr>
        <w:t>report</w:t>
      </w:r>
      <w:r w:rsidR="00E42B52" w:rsidRPr="008D2171">
        <w:rPr>
          <w:rFonts w:ascii="Arial" w:hAnsi="Arial" w:cs="Arial"/>
          <w:sz w:val="20"/>
          <w:szCs w:val="20"/>
        </w:rPr>
        <w:t>, the ones which are being removed (</w:t>
      </w:r>
      <w:r w:rsidR="00B33A68" w:rsidRPr="008D2171">
        <w:rPr>
          <w:rFonts w:ascii="Arial" w:hAnsi="Arial" w:cs="Arial"/>
          <w:sz w:val="20"/>
          <w:szCs w:val="20"/>
        </w:rPr>
        <w:t>strikethroughs)</w:t>
      </w:r>
      <w:r w:rsidR="00E42B52" w:rsidRPr="008D2171">
        <w:rPr>
          <w:rFonts w:ascii="Arial" w:hAnsi="Arial" w:cs="Arial"/>
          <w:sz w:val="20"/>
          <w:szCs w:val="20"/>
        </w:rPr>
        <w:t xml:space="preserve"> and the ones which are being added (</w:t>
      </w:r>
      <w:r w:rsidR="00B33A68" w:rsidRPr="008D2171">
        <w:rPr>
          <w:rFonts w:ascii="Arial" w:hAnsi="Arial" w:cs="Arial"/>
          <w:b/>
          <w:bCs/>
          <w:sz w:val="20"/>
          <w:szCs w:val="20"/>
        </w:rPr>
        <w:t>i</w:t>
      </w:r>
      <w:r w:rsidR="00E42B52" w:rsidRPr="008D2171">
        <w:rPr>
          <w:rFonts w:ascii="Arial" w:hAnsi="Arial" w:cs="Arial"/>
          <w:b/>
          <w:bCs/>
          <w:sz w:val="20"/>
          <w:szCs w:val="20"/>
        </w:rPr>
        <w:t xml:space="preserve">n </w:t>
      </w:r>
      <w:r w:rsidR="00B33A68" w:rsidRPr="008D2171">
        <w:rPr>
          <w:rFonts w:ascii="Arial" w:hAnsi="Arial" w:cs="Arial"/>
          <w:b/>
          <w:bCs/>
          <w:sz w:val="20"/>
          <w:szCs w:val="20"/>
        </w:rPr>
        <w:t>b</w:t>
      </w:r>
      <w:r w:rsidR="00E42B52" w:rsidRPr="008D2171">
        <w:rPr>
          <w:rFonts w:ascii="Arial" w:hAnsi="Arial" w:cs="Arial"/>
          <w:b/>
          <w:bCs/>
          <w:sz w:val="20"/>
          <w:szCs w:val="20"/>
        </w:rPr>
        <w:t>old</w:t>
      </w:r>
      <w:r w:rsidR="00E42B52" w:rsidRPr="008D2171">
        <w:rPr>
          <w:rFonts w:ascii="Arial" w:hAnsi="Arial" w:cs="Arial"/>
          <w:sz w:val="20"/>
          <w:szCs w:val="20"/>
        </w:rPr>
        <w:t>)</w:t>
      </w:r>
      <w:r w:rsidR="00B33A68" w:rsidRPr="008D2171">
        <w:rPr>
          <w:rFonts w:ascii="Arial" w:hAnsi="Arial" w:cs="Arial"/>
          <w:b/>
          <w:bCs/>
          <w:sz w:val="20"/>
          <w:szCs w:val="20"/>
        </w:rPr>
        <w:t>.</w:t>
      </w:r>
      <w:r w:rsidR="00335B00" w:rsidRPr="008D2171">
        <w:rPr>
          <w:rFonts w:ascii="Arial" w:hAnsi="Arial" w:cs="Arial"/>
          <w:b/>
          <w:bCs/>
          <w:sz w:val="20"/>
          <w:szCs w:val="20"/>
        </w:rPr>
        <w:t xml:space="preserve"> </w:t>
      </w:r>
      <w:r w:rsidR="00335B00" w:rsidRPr="008D2171">
        <w:rPr>
          <w:rFonts w:ascii="Arial" w:hAnsi="Arial" w:cs="Arial"/>
          <w:sz w:val="20"/>
          <w:szCs w:val="20"/>
        </w:rPr>
        <w:t>3 of the 5 data items that are being added to the report are already approved on the DPM for release to RECCo.</w:t>
      </w:r>
      <w:r w:rsidR="00B33A68" w:rsidRPr="008D2171">
        <w:rPr>
          <w:rFonts w:ascii="Arial" w:hAnsi="Arial" w:cs="Arial"/>
          <w:b/>
          <w:bCs/>
          <w:sz w:val="20"/>
          <w:szCs w:val="20"/>
        </w:rPr>
        <w:t xml:space="preserve"> </w:t>
      </w:r>
      <w:r w:rsidR="00B33A68" w:rsidRPr="008D2171">
        <w:rPr>
          <w:rFonts w:ascii="Arial" w:hAnsi="Arial" w:cs="Arial"/>
          <w:sz w:val="20"/>
          <w:szCs w:val="20"/>
        </w:rPr>
        <w:t>Section 2 lists the</w:t>
      </w:r>
      <w:r w:rsidR="00335B00" w:rsidRPr="008D2171">
        <w:rPr>
          <w:rFonts w:ascii="Arial" w:hAnsi="Arial" w:cs="Arial"/>
          <w:sz w:val="20"/>
          <w:szCs w:val="20"/>
        </w:rPr>
        <w:t xml:space="preserve"> remaining</w:t>
      </w:r>
      <w:r w:rsidR="00B33A68" w:rsidRPr="008D2171">
        <w:rPr>
          <w:rFonts w:ascii="Arial" w:hAnsi="Arial" w:cs="Arial"/>
          <w:sz w:val="20"/>
          <w:szCs w:val="20"/>
        </w:rPr>
        <w:t xml:space="preserve"> 2 data items which are </w:t>
      </w:r>
      <w:r w:rsidR="00692BBD" w:rsidRPr="008D2171">
        <w:rPr>
          <w:rFonts w:ascii="Arial" w:hAnsi="Arial" w:cs="Arial"/>
          <w:sz w:val="20"/>
          <w:szCs w:val="20"/>
        </w:rPr>
        <w:t>being requested to be released to RECCo in the DMP.</w:t>
      </w:r>
      <w:r w:rsidR="00E42B52" w:rsidRPr="00692BBD">
        <w:rPr>
          <w:rFonts w:ascii="Arial" w:hAnsi="Arial" w:cs="Arial"/>
          <w:sz w:val="20"/>
          <w:szCs w:val="20"/>
        </w:rPr>
        <w:t xml:space="preserve"> </w:t>
      </w:r>
    </w:p>
    <w:p w14:paraId="17C5606A" w14:textId="73C69C4F" w:rsidR="0005623E" w:rsidRDefault="003A2B7C" w:rsidP="00E33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CDSP </w:t>
      </w:r>
      <w:r w:rsidR="005C4C29">
        <w:rPr>
          <w:rFonts w:ascii="Arial" w:hAnsi="Arial" w:cs="Arial"/>
          <w:sz w:val="20"/>
          <w:szCs w:val="20"/>
        </w:rPr>
        <w:t xml:space="preserve">currently </w:t>
      </w:r>
      <w:r>
        <w:rPr>
          <w:rFonts w:ascii="Arial" w:hAnsi="Arial" w:cs="Arial"/>
          <w:sz w:val="20"/>
          <w:szCs w:val="20"/>
        </w:rPr>
        <w:t xml:space="preserve">provides a suite of reports to the </w:t>
      </w:r>
      <w:r w:rsidR="00471CE6">
        <w:rPr>
          <w:rFonts w:ascii="Arial" w:hAnsi="Arial" w:cs="Arial"/>
          <w:sz w:val="20"/>
          <w:szCs w:val="20"/>
        </w:rPr>
        <w:t>REC Performance Assurance Code Manager (RPA)</w:t>
      </w:r>
      <w:r w:rsidR="005C4C29">
        <w:rPr>
          <w:rFonts w:ascii="Arial" w:hAnsi="Arial" w:cs="Arial"/>
          <w:sz w:val="20"/>
          <w:szCs w:val="20"/>
        </w:rPr>
        <w:t xml:space="preserve"> as defined in the CDSP Further Services Service Definition in the Retail Energy Code</w:t>
      </w:r>
      <w:r w:rsidR="00A026B4">
        <w:rPr>
          <w:rFonts w:ascii="Arial" w:hAnsi="Arial" w:cs="Arial"/>
          <w:sz w:val="20"/>
          <w:szCs w:val="20"/>
        </w:rPr>
        <w:t xml:space="preserve">.  These reports are provided monthly to RPA to support the REC Performance Assurance Board.  </w:t>
      </w:r>
      <w:r w:rsidR="00B33391">
        <w:rPr>
          <w:rFonts w:ascii="Arial" w:hAnsi="Arial" w:cs="Arial"/>
          <w:sz w:val="20"/>
          <w:szCs w:val="20"/>
        </w:rPr>
        <w:t xml:space="preserve">The RPA have requested that an existing report is amended to remove some data </w:t>
      </w:r>
      <w:proofErr w:type="gramStart"/>
      <w:r w:rsidR="00A65025">
        <w:rPr>
          <w:rFonts w:ascii="Arial" w:hAnsi="Arial" w:cs="Arial"/>
          <w:sz w:val="20"/>
          <w:szCs w:val="20"/>
        </w:rPr>
        <w:t>items, and</w:t>
      </w:r>
      <w:proofErr w:type="gramEnd"/>
      <w:r w:rsidR="00B33391">
        <w:rPr>
          <w:rFonts w:ascii="Arial" w:hAnsi="Arial" w:cs="Arial"/>
          <w:sz w:val="20"/>
          <w:szCs w:val="20"/>
        </w:rPr>
        <w:t xml:space="preserve"> provide further data items so that they can monitor</w:t>
      </w:r>
      <w:r w:rsidR="0087698F">
        <w:rPr>
          <w:rFonts w:ascii="Arial" w:hAnsi="Arial" w:cs="Arial"/>
          <w:sz w:val="20"/>
          <w:szCs w:val="20"/>
        </w:rPr>
        <w:t xml:space="preserve"> the recording of</w:t>
      </w:r>
      <w:r w:rsidR="00B33391">
        <w:rPr>
          <w:rFonts w:ascii="Arial" w:hAnsi="Arial" w:cs="Arial"/>
          <w:sz w:val="20"/>
          <w:szCs w:val="20"/>
        </w:rPr>
        <w:t xml:space="preserve"> </w:t>
      </w:r>
      <w:r w:rsidR="0087698F">
        <w:rPr>
          <w:rFonts w:ascii="Arial" w:hAnsi="Arial" w:cs="Arial"/>
          <w:sz w:val="20"/>
          <w:szCs w:val="20"/>
        </w:rPr>
        <w:t xml:space="preserve">Meter Asset Provider Market </w:t>
      </w:r>
      <w:r w:rsidR="001814E3">
        <w:rPr>
          <w:rFonts w:ascii="Arial" w:hAnsi="Arial" w:cs="Arial"/>
          <w:sz w:val="20"/>
          <w:szCs w:val="20"/>
        </w:rPr>
        <w:t xml:space="preserve">(MAP) </w:t>
      </w:r>
      <w:r w:rsidR="0087698F">
        <w:rPr>
          <w:rFonts w:ascii="Arial" w:hAnsi="Arial" w:cs="Arial"/>
          <w:sz w:val="20"/>
          <w:szCs w:val="20"/>
        </w:rPr>
        <w:t>Participant Identities</w:t>
      </w:r>
      <w:r w:rsidR="001814E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814E3">
        <w:rPr>
          <w:rFonts w:ascii="Arial" w:hAnsi="Arial" w:cs="Arial"/>
          <w:sz w:val="20"/>
          <w:szCs w:val="20"/>
        </w:rPr>
        <w:t>MPId</w:t>
      </w:r>
      <w:proofErr w:type="spellEnd"/>
      <w:r w:rsidR="001814E3">
        <w:rPr>
          <w:rFonts w:ascii="Arial" w:hAnsi="Arial" w:cs="Arial"/>
          <w:sz w:val="20"/>
          <w:szCs w:val="20"/>
        </w:rPr>
        <w:t>).</w:t>
      </w:r>
      <w:r w:rsidR="0087698F">
        <w:rPr>
          <w:rFonts w:ascii="Arial" w:hAnsi="Arial" w:cs="Arial"/>
          <w:sz w:val="20"/>
          <w:szCs w:val="20"/>
        </w:rPr>
        <w:t xml:space="preserve"> </w:t>
      </w:r>
      <w:r w:rsidR="009A3849">
        <w:rPr>
          <w:rFonts w:ascii="Arial" w:hAnsi="Arial" w:cs="Arial"/>
          <w:sz w:val="20"/>
          <w:szCs w:val="20"/>
        </w:rPr>
        <w:t xml:space="preserve"> They </w:t>
      </w:r>
      <w:r w:rsidR="005C4C29">
        <w:rPr>
          <w:rFonts w:ascii="Arial" w:hAnsi="Arial" w:cs="Arial"/>
          <w:sz w:val="20"/>
          <w:szCs w:val="20"/>
        </w:rPr>
        <w:t xml:space="preserve">also </w:t>
      </w:r>
      <w:r w:rsidR="009A3849">
        <w:rPr>
          <w:rFonts w:ascii="Arial" w:hAnsi="Arial" w:cs="Arial"/>
          <w:sz w:val="20"/>
          <w:szCs w:val="20"/>
        </w:rPr>
        <w:t>propose to investigate this by Supply Meter Point AQ range, and Market Sec</w:t>
      </w:r>
      <w:r w:rsidR="003347EB">
        <w:rPr>
          <w:rFonts w:ascii="Arial" w:hAnsi="Arial" w:cs="Arial"/>
          <w:sz w:val="20"/>
          <w:szCs w:val="20"/>
        </w:rPr>
        <w:t>tor.</w:t>
      </w:r>
    </w:p>
    <w:p w14:paraId="096F1CC7" w14:textId="474071C0" w:rsidR="00C94FE1" w:rsidRPr="004D3062" w:rsidRDefault="00C94FE1" w:rsidP="00C94FE1">
      <w:pPr>
        <w:rPr>
          <w:rFonts w:ascii="Arial" w:hAnsi="Arial" w:cs="Arial"/>
          <w:sz w:val="20"/>
          <w:szCs w:val="20"/>
        </w:rPr>
      </w:pPr>
      <w:r w:rsidRPr="004D3062">
        <w:rPr>
          <w:rFonts w:ascii="Arial" w:hAnsi="Arial" w:cs="Arial"/>
          <w:sz w:val="20"/>
          <w:szCs w:val="20"/>
        </w:rPr>
        <w:t>This would result in a report with the following fields</w:t>
      </w:r>
      <w:r w:rsidR="005C4C29" w:rsidRPr="004D3062">
        <w:rPr>
          <w:rFonts w:ascii="Arial" w:hAnsi="Arial" w:cs="Arial"/>
          <w:sz w:val="20"/>
          <w:szCs w:val="20"/>
        </w:rPr>
        <w:t xml:space="preserve"> (note: the removed fields are shown as struck through</w:t>
      </w:r>
      <w:r w:rsidR="008A0360" w:rsidRPr="004D3062">
        <w:rPr>
          <w:rFonts w:ascii="Arial" w:hAnsi="Arial" w:cs="Arial"/>
          <w:sz w:val="20"/>
          <w:szCs w:val="20"/>
        </w:rPr>
        <w:t xml:space="preserve">; and the new fields to be added to this report are </w:t>
      </w:r>
      <w:r w:rsidR="003E7695" w:rsidRPr="004D3062">
        <w:rPr>
          <w:rFonts w:ascii="Arial" w:hAnsi="Arial" w:cs="Arial"/>
          <w:sz w:val="20"/>
          <w:szCs w:val="20"/>
        </w:rPr>
        <w:t>bold</w:t>
      </w:r>
      <w:r w:rsidR="005C4C29" w:rsidRPr="004D3062">
        <w:rPr>
          <w:rFonts w:ascii="Arial" w:hAnsi="Arial" w:cs="Arial"/>
          <w:sz w:val="20"/>
          <w:szCs w:val="20"/>
        </w:rPr>
        <w:t>)</w:t>
      </w:r>
      <w:r w:rsidRPr="004D3062">
        <w:rPr>
          <w:rFonts w:ascii="Arial" w:hAnsi="Arial" w:cs="Arial"/>
          <w:sz w:val="20"/>
          <w:szCs w:val="20"/>
        </w:rPr>
        <w:t>:</w:t>
      </w:r>
    </w:p>
    <w:p w14:paraId="06AFC2DB" w14:textId="77777777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Meter Point Reference Number</w:t>
      </w:r>
    </w:p>
    <w:p w14:paraId="1FD306C1" w14:textId="77777777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Meter Serial Number</w:t>
      </w:r>
    </w:p>
    <w:p w14:paraId="7DB6E09E" w14:textId="77777777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Current Supplier</w:t>
      </w:r>
    </w:p>
    <w:p w14:paraId="6BD40AAD" w14:textId="77777777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Current Supplier EFD</w:t>
      </w:r>
    </w:p>
    <w:p w14:paraId="40AA83A9" w14:textId="77777777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Meter Mechanism</w:t>
      </w:r>
    </w:p>
    <w:p w14:paraId="6889CB20" w14:textId="77777777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Meter Type</w:t>
      </w:r>
    </w:p>
    <w:p w14:paraId="09427793" w14:textId="6F643A10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Meter Installation Date</w:t>
      </w:r>
    </w:p>
    <w:p w14:paraId="0DCE7CE2" w14:textId="77777777" w:rsidR="00C94FE1" w:rsidRPr="004D3062" w:rsidRDefault="00C94FE1" w:rsidP="004D306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trike/>
          <w:sz w:val="20"/>
          <w:szCs w:val="20"/>
        </w:rPr>
      </w:pPr>
      <w:r w:rsidRPr="004D3062">
        <w:rPr>
          <w:rFonts w:ascii="Arial" w:eastAsia="Times New Roman" w:hAnsi="Arial" w:cs="Arial"/>
          <w:strike/>
          <w:sz w:val="20"/>
          <w:szCs w:val="20"/>
        </w:rPr>
        <w:t>Meter Capacity</w:t>
      </w:r>
    </w:p>
    <w:p w14:paraId="4599A72B" w14:textId="77777777" w:rsidR="00C94FE1" w:rsidRPr="004D3062" w:rsidRDefault="00C94FE1" w:rsidP="004D306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trike/>
          <w:sz w:val="20"/>
          <w:szCs w:val="20"/>
        </w:rPr>
      </w:pPr>
      <w:r w:rsidRPr="004D3062">
        <w:rPr>
          <w:rFonts w:ascii="Arial" w:eastAsia="Times New Roman" w:hAnsi="Arial" w:cs="Arial"/>
          <w:strike/>
          <w:sz w:val="20"/>
          <w:szCs w:val="20"/>
        </w:rPr>
        <w:t>Meter Model</w:t>
      </w:r>
    </w:p>
    <w:p w14:paraId="32AEF7E3" w14:textId="77777777" w:rsidR="00C94FE1" w:rsidRPr="004D3062" w:rsidRDefault="00C94FE1" w:rsidP="004D306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trike/>
          <w:sz w:val="20"/>
          <w:szCs w:val="20"/>
        </w:rPr>
      </w:pPr>
      <w:r w:rsidRPr="004D3062">
        <w:rPr>
          <w:rFonts w:ascii="Arial" w:eastAsia="Times New Roman" w:hAnsi="Arial" w:cs="Arial"/>
          <w:strike/>
          <w:sz w:val="20"/>
          <w:szCs w:val="20"/>
        </w:rPr>
        <w:t>Meter Year of Manufacture</w:t>
      </w:r>
    </w:p>
    <w:p w14:paraId="7D687C14" w14:textId="77777777" w:rsidR="00C94FE1" w:rsidRPr="004D3062" w:rsidRDefault="00C94FE1" w:rsidP="004D306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trike/>
          <w:sz w:val="20"/>
          <w:szCs w:val="20"/>
        </w:rPr>
      </w:pPr>
      <w:r w:rsidRPr="004D3062">
        <w:rPr>
          <w:rFonts w:ascii="Arial" w:eastAsia="Times New Roman" w:hAnsi="Arial" w:cs="Arial"/>
          <w:strike/>
          <w:sz w:val="20"/>
          <w:szCs w:val="20"/>
        </w:rPr>
        <w:t>Number of Dials</w:t>
      </w:r>
    </w:p>
    <w:p w14:paraId="2C6D0972" w14:textId="77777777" w:rsidR="00C94FE1" w:rsidRPr="004D3062" w:rsidRDefault="00C94FE1" w:rsidP="004D306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trike/>
          <w:sz w:val="20"/>
          <w:szCs w:val="20"/>
        </w:rPr>
      </w:pPr>
      <w:r w:rsidRPr="004D3062">
        <w:rPr>
          <w:rFonts w:ascii="Arial" w:eastAsia="Times New Roman" w:hAnsi="Arial" w:cs="Arial"/>
          <w:strike/>
          <w:sz w:val="20"/>
          <w:szCs w:val="20"/>
        </w:rPr>
        <w:t>Imperial Indicator</w:t>
      </w:r>
    </w:p>
    <w:p w14:paraId="6E102FC1" w14:textId="77777777" w:rsidR="00C94FE1" w:rsidRPr="004D3062" w:rsidRDefault="00C94FE1" w:rsidP="004D306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trike/>
          <w:sz w:val="20"/>
          <w:szCs w:val="20"/>
        </w:rPr>
      </w:pPr>
      <w:r w:rsidRPr="004D3062">
        <w:rPr>
          <w:rFonts w:ascii="Arial" w:eastAsia="Times New Roman" w:hAnsi="Arial" w:cs="Arial"/>
          <w:strike/>
          <w:sz w:val="20"/>
          <w:szCs w:val="20"/>
        </w:rPr>
        <w:t>Reading Factor</w:t>
      </w:r>
    </w:p>
    <w:p w14:paraId="731462CF" w14:textId="0007A729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trike/>
          <w:sz w:val="20"/>
          <w:szCs w:val="20"/>
        </w:rPr>
      </w:pPr>
      <w:r w:rsidRPr="004D3062">
        <w:rPr>
          <w:rFonts w:ascii="Arial" w:eastAsia="Times New Roman" w:hAnsi="Arial" w:cs="Arial"/>
          <w:strike/>
          <w:sz w:val="20"/>
          <w:szCs w:val="20"/>
        </w:rPr>
        <w:t>Pulse Value</w:t>
      </w:r>
    </w:p>
    <w:p w14:paraId="55F1F9EC" w14:textId="77777777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Meter Point Status</w:t>
      </w:r>
    </w:p>
    <w:p w14:paraId="3F0DC36D" w14:textId="77777777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Meter Point Status Effective Date</w:t>
      </w:r>
    </w:p>
    <w:p w14:paraId="0E0F0DA2" w14:textId="77777777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Meter Asset Manager</w:t>
      </w:r>
    </w:p>
    <w:p w14:paraId="728ABBF1" w14:textId="77777777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4D3062">
        <w:rPr>
          <w:rFonts w:ascii="Arial" w:eastAsia="Times New Roman" w:hAnsi="Arial" w:cs="Arial"/>
          <w:b/>
          <w:bCs/>
          <w:sz w:val="20"/>
          <w:szCs w:val="20"/>
        </w:rPr>
        <w:t>Meter Asset Manager Effective Date</w:t>
      </w:r>
    </w:p>
    <w:p w14:paraId="4F590050" w14:textId="529CA88D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4D3062">
        <w:rPr>
          <w:rFonts w:ascii="Arial" w:eastAsia="Times New Roman" w:hAnsi="Arial" w:cs="Arial"/>
          <w:b/>
          <w:bCs/>
          <w:sz w:val="20"/>
          <w:szCs w:val="20"/>
        </w:rPr>
        <w:t>Meter Asset Provider</w:t>
      </w:r>
    </w:p>
    <w:p w14:paraId="5EFB0981" w14:textId="32FDE612" w:rsidR="00C94FE1" w:rsidRPr="004D3062" w:rsidRDefault="00F36FF7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4D3062">
        <w:rPr>
          <w:rFonts w:ascii="Arial" w:eastAsia="Times New Roman" w:hAnsi="Arial" w:cs="Arial"/>
          <w:b/>
          <w:bCs/>
          <w:sz w:val="20"/>
          <w:szCs w:val="20"/>
        </w:rPr>
        <w:t xml:space="preserve">Meter </w:t>
      </w:r>
      <w:r w:rsidR="002A7EE0" w:rsidRPr="004D3062">
        <w:rPr>
          <w:rFonts w:ascii="Arial" w:eastAsia="Times New Roman" w:hAnsi="Arial" w:cs="Arial"/>
          <w:b/>
          <w:bCs/>
          <w:sz w:val="20"/>
          <w:szCs w:val="20"/>
        </w:rPr>
        <w:t>Asset Provider Effective Date</w:t>
      </w:r>
    </w:p>
    <w:p w14:paraId="246DEF55" w14:textId="77777777" w:rsidR="00C94FE1" w:rsidRPr="004D3062" w:rsidRDefault="00C94FE1" w:rsidP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Meter Status</w:t>
      </w:r>
    </w:p>
    <w:p w14:paraId="3C650647" w14:textId="5910D190" w:rsidR="00843A8D" w:rsidRPr="004D3062" w:rsidRDefault="00C94F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Meter Status Effective Date</w:t>
      </w:r>
    </w:p>
    <w:p w14:paraId="75447453" w14:textId="29D1A1A7" w:rsidR="009E1B27" w:rsidRPr="004D3062" w:rsidRDefault="009A3849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4D3062">
        <w:rPr>
          <w:rFonts w:ascii="Arial" w:eastAsia="Times New Roman" w:hAnsi="Arial" w:cs="Arial"/>
          <w:b/>
          <w:bCs/>
          <w:sz w:val="20"/>
          <w:szCs w:val="20"/>
        </w:rPr>
        <w:t>Supply Meter Point Market Sector Code</w:t>
      </w:r>
    </w:p>
    <w:p w14:paraId="6A3342FB" w14:textId="6F5C9B64" w:rsidR="009A3849" w:rsidRPr="004D3062" w:rsidRDefault="009A3849" w:rsidP="004D306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4D3062">
        <w:rPr>
          <w:rFonts w:ascii="Arial" w:eastAsia="Times New Roman" w:hAnsi="Arial" w:cs="Arial"/>
          <w:b/>
          <w:bCs/>
          <w:sz w:val="20"/>
          <w:szCs w:val="20"/>
        </w:rPr>
        <w:t>Supply Meter Point AQ</w:t>
      </w:r>
    </w:p>
    <w:p w14:paraId="2738863F" w14:textId="77777777" w:rsidR="00843A8D" w:rsidRPr="003E7695" w:rsidRDefault="00843A8D" w:rsidP="00E3305F">
      <w:pPr>
        <w:rPr>
          <w:rFonts w:ascii="Arial" w:hAnsi="Arial" w:cs="Arial"/>
          <w:sz w:val="20"/>
          <w:szCs w:val="20"/>
        </w:rPr>
      </w:pPr>
    </w:p>
    <w:p w14:paraId="38F6C8DE" w14:textId="3EA1EF09" w:rsidR="00C46F2C" w:rsidRPr="003E7695" w:rsidRDefault="0005623E" w:rsidP="00E3305F">
      <w:pPr>
        <w:rPr>
          <w:rFonts w:ascii="Arial" w:hAnsi="Arial" w:cs="Arial"/>
          <w:sz w:val="20"/>
          <w:szCs w:val="20"/>
        </w:rPr>
      </w:pPr>
      <w:r w:rsidRPr="003E7695">
        <w:rPr>
          <w:rFonts w:ascii="Arial" w:hAnsi="Arial" w:cs="Arial"/>
          <w:sz w:val="20"/>
          <w:szCs w:val="20"/>
        </w:rPr>
        <w:lastRenderedPageBreak/>
        <w:t xml:space="preserve">The report is currently provided by the CDSP to RECCo as a CDSP Third Party Service.  Consistent with these services these are recorded in the Data Permissions Matrix </w:t>
      </w:r>
      <w:r w:rsidR="00C15C01" w:rsidRPr="003E7695">
        <w:rPr>
          <w:rFonts w:ascii="Arial" w:hAnsi="Arial" w:cs="Arial"/>
          <w:sz w:val="20"/>
          <w:szCs w:val="20"/>
        </w:rPr>
        <w:t xml:space="preserve">against RECCo (rather than explicitly against the Code Manager).  </w:t>
      </w:r>
      <w:proofErr w:type="gramStart"/>
      <w:r w:rsidR="00C15C01" w:rsidRPr="003E7695">
        <w:rPr>
          <w:rFonts w:ascii="Arial" w:hAnsi="Arial" w:cs="Arial"/>
          <w:sz w:val="20"/>
          <w:szCs w:val="20"/>
        </w:rPr>
        <w:t>As a consequence</w:t>
      </w:r>
      <w:proofErr w:type="gramEnd"/>
      <w:r w:rsidR="00E028E5" w:rsidRPr="003E7695">
        <w:rPr>
          <w:rFonts w:ascii="Arial" w:hAnsi="Arial" w:cs="Arial"/>
          <w:sz w:val="20"/>
          <w:szCs w:val="20"/>
        </w:rPr>
        <w:t xml:space="preserve">, RECCo need to be recorded </w:t>
      </w:r>
      <w:r w:rsidR="00141336" w:rsidRPr="003E7695">
        <w:rPr>
          <w:rFonts w:ascii="Arial" w:hAnsi="Arial" w:cs="Arial"/>
          <w:sz w:val="20"/>
          <w:szCs w:val="20"/>
        </w:rPr>
        <w:t xml:space="preserve">on the DPM </w:t>
      </w:r>
      <w:r w:rsidR="00E028E5" w:rsidRPr="003E7695">
        <w:rPr>
          <w:rFonts w:ascii="Arial" w:hAnsi="Arial" w:cs="Arial"/>
          <w:sz w:val="20"/>
          <w:szCs w:val="20"/>
        </w:rPr>
        <w:t>as having permission to receive the following</w:t>
      </w:r>
      <w:r w:rsidR="00C46F2C" w:rsidRPr="003E7695">
        <w:rPr>
          <w:rFonts w:ascii="Arial" w:hAnsi="Arial" w:cs="Arial"/>
          <w:sz w:val="20"/>
          <w:szCs w:val="20"/>
        </w:rPr>
        <w:t xml:space="preserve"> </w:t>
      </w:r>
      <w:r w:rsidR="00335B00" w:rsidRPr="009F6A8B">
        <w:rPr>
          <w:rFonts w:ascii="Arial" w:hAnsi="Arial" w:cs="Arial"/>
          <w:sz w:val="20"/>
          <w:szCs w:val="20"/>
        </w:rPr>
        <w:t xml:space="preserve">additional </w:t>
      </w:r>
      <w:r w:rsidR="00C46F2C" w:rsidRPr="009F6A8B">
        <w:rPr>
          <w:rFonts w:ascii="Arial" w:hAnsi="Arial" w:cs="Arial"/>
          <w:sz w:val="20"/>
          <w:szCs w:val="20"/>
        </w:rPr>
        <w:t>data items</w:t>
      </w:r>
      <w:r w:rsidR="00141336" w:rsidRPr="009F6A8B">
        <w:rPr>
          <w:rFonts w:ascii="Arial" w:hAnsi="Arial" w:cs="Arial"/>
          <w:sz w:val="20"/>
          <w:szCs w:val="20"/>
        </w:rPr>
        <w:t>:</w:t>
      </w:r>
    </w:p>
    <w:p w14:paraId="3A83E143" w14:textId="38FC3B4D" w:rsidR="00513AD0" w:rsidRPr="004D3062" w:rsidRDefault="00513AD0" w:rsidP="004D3062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</w:p>
    <w:p w14:paraId="70658C6C" w14:textId="77777777" w:rsidR="00513AD0" w:rsidRPr="004D3062" w:rsidRDefault="00513AD0" w:rsidP="00513AD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Meter Asset Provider</w:t>
      </w:r>
    </w:p>
    <w:p w14:paraId="02C8F736" w14:textId="77777777" w:rsidR="00513AD0" w:rsidRPr="004D3062" w:rsidRDefault="00513AD0" w:rsidP="00513AD0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D3062">
        <w:rPr>
          <w:rFonts w:ascii="Arial" w:eastAsia="Times New Roman" w:hAnsi="Arial" w:cs="Arial"/>
          <w:sz w:val="20"/>
          <w:szCs w:val="20"/>
        </w:rPr>
        <w:t>Meter Asset Provider Effective Date</w:t>
      </w:r>
    </w:p>
    <w:p w14:paraId="49AE4ACD" w14:textId="1818D223" w:rsidR="00C46F2C" w:rsidRPr="003E7695" w:rsidRDefault="00C46F2C" w:rsidP="00E3305F">
      <w:pPr>
        <w:rPr>
          <w:rFonts w:ascii="Arial" w:hAnsi="Arial" w:cs="Arial"/>
          <w:sz w:val="20"/>
          <w:szCs w:val="20"/>
        </w:rPr>
      </w:pPr>
    </w:p>
    <w:p w14:paraId="0B42494E" w14:textId="130D7842" w:rsidR="0010133D" w:rsidRPr="003E7695" w:rsidRDefault="0010133D" w:rsidP="00E3305F">
      <w:pPr>
        <w:rPr>
          <w:rFonts w:ascii="Arial" w:hAnsi="Arial" w:cs="Arial"/>
          <w:sz w:val="20"/>
          <w:szCs w:val="20"/>
        </w:rPr>
      </w:pPr>
      <w:r w:rsidRPr="003E7695">
        <w:rPr>
          <w:rFonts w:ascii="Arial" w:hAnsi="Arial" w:cs="Arial"/>
          <w:sz w:val="20"/>
          <w:szCs w:val="20"/>
        </w:rPr>
        <w:t>Meter Asset Manager Effective Date</w:t>
      </w:r>
      <w:r w:rsidR="0027014C" w:rsidRPr="003E7695">
        <w:rPr>
          <w:rFonts w:ascii="Arial" w:hAnsi="Arial" w:cs="Arial"/>
          <w:sz w:val="20"/>
          <w:szCs w:val="20"/>
        </w:rPr>
        <w:t>; Supply Meter Point A</w:t>
      </w:r>
      <w:r w:rsidR="008A0360" w:rsidRPr="003E7695">
        <w:rPr>
          <w:rFonts w:ascii="Arial" w:hAnsi="Arial" w:cs="Arial"/>
          <w:sz w:val="20"/>
          <w:szCs w:val="20"/>
        </w:rPr>
        <w:t>Q</w:t>
      </w:r>
      <w:r w:rsidR="0027014C" w:rsidRPr="003E7695">
        <w:rPr>
          <w:rFonts w:ascii="Arial" w:hAnsi="Arial" w:cs="Arial"/>
          <w:sz w:val="20"/>
          <w:szCs w:val="20"/>
        </w:rPr>
        <w:t xml:space="preserve"> and Market Sector Code</w:t>
      </w:r>
      <w:r w:rsidRPr="003E7695">
        <w:rPr>
          <w:rFonts w:ascii="Arial" w:hAnsi="Arial" w:cs="Arial"/>
          <w:sz w:val="20"/>
          <w:szCs w:val="20"/>
        </w:rPr>
        <w:t xml:space="preserve"> </w:t>
      </w:r>
      <w:r w:rsidR="00F379EE">
        <w:rPr>
          <w:rFonts w:ascii="Arial" w:hAnsi="Arial" w:cs="Arial"/>
          <w:sz w:val="20"/>
          <w:szCs w:val="20"/>
        </w:rPr>
        <w:t>are currently</w:t>
      </w:r>
      <w:r w:rsidRPr="003E7695">
        <w:rPr>
          <w:rFonts w:ascii="Arial" w:hAnsi="Arial" w:cs="Arial"/>
          <w:sz w:val="20"/>
          <w:szCs w:val="20"/>
        </w:rPr>
        <w:t xml:space="preserve"> available to RECCo so do not need to be added.</w:t>
      </w:r>
    </w:p>
    <w:p w14:paraId="46D72323" w14:textId="4648A9B4" w:rsidR="00BB5D97" w:rsidRPr="003E7695" w:rsidRDefault="00513AD0" w:rsidP="00E3305F">
      <w:pPr>
        <w:rPr>
          <w:rFonts w:ascii="Arial" w:hAnsi="Arial" w:cs="Arial"/>
          <w:sz w:val="20"/>
          <w:szCs w:val="20"/>
        </w:rPr>
      </w:pPr>
      <w:r w:rsidRPr="003E7695">
        <w:rPr>
          <w:rFonts w:ascii="Arial" w:hAnsi="Arial" w:cs="Arial"/>
          <w:sz w:val="20"/>
          <w:szCs w:val="20"/>
        </w:rPr>
        <w:t xml:space="preserve">The data items that no longer appear in this report, </w:t>
      </w:r>
      <w:r w:rsidR="00186B04" w:rsidRPr="003E7695">
        <w:rPr>
          <w:rFonts w:ascii="Arial" w:hAnsi="Arial" w:cs="Arial"/>
          <w:sz w:val="20"/>
          <w:szCs w:val="20"/>
        </w:rPr>
        <w:t>are not intended to be removed from the RECCo column of the DPM since other reports contain th</w:t>
      </w:r>
      <w:r w:rsidR="004D6764" w:rsidRPr="003E7695">
        <w:rPr>
          <w:rFonts w:ascii="Arial" w:hAnsi="Arial" w:cs="Arial"/>
          <w:sz w:val="20"/>
          <w:szCs w:val="20"/>
        </w:rPr>
        <w:t>ese data types (</w:t>
      </w:r>
      <w:proofErr w:type="gramStart"/>
      <w:r w:rsidR="004D6764" w:rsidRPr="003E7695">
        <w:rPr>
          <w:rFonts w:ascii="Arial" w:hAnsi="Arial" w:cs="Arial"/>
          <w:sz w:val="20"/>
          <w:szCs w:val="20"/>
        </w:rPr>
        <w:t>i.e.</w:t>
      </w:r>
      <w:proofErr w:type="gramEnd"/>
      <w:r w:rsidR="004D6764" w:rsidRPr="003E7695">
        <w:rPr>
          <w:rFonts w:ascii="Arial" w:hAnsi="Arial" w:cs="Arial"/>
          <w:sz w:val="20"/>
          <w:szCs w:val="20"/>
        </w:rPr>
        <w:t xml:space="preserve"> Metering Detail) which is data that is mastered under the Retail Energy Code.</w:t>
      </w:r>
    </w:p>
    <w:p w14:paraId="3D917DC8" w14:textId="77777777" w:rsidR="00481278" w:rsidRPr="003E7695" w:rsidRDefault="00481278" w:rsidP="00481278">
      <w:pPr>
        <w:pStyle w:val="BodyText"/>
        <w:rPr>
          <w:rStyle w:val="ui-provider"/>
        </w:rPr>
      </w:pPr>
      <w:r w:rsidRPr="003E7695">
        <w:rPr>
          <w:rStyle w:val="ui-provider"/>
        </w:rPr>
        <w:t>We do not believe this DRR requires any change to the DPM Conditionality Document as it does not involve the release of data to a new User type or introduce any new conditions.</w:t>
      </w:r>
    </w:p>
    <w:p w14:paraId="25374620" w14:textId="3D94DE15" w:rsidR="00481278" w:rsidRPr="003E7695" w:rsidRDefault="00481278" w:rsidP="00E3305F">
      <w:pPr>
        <w:rPr>
          <w:rFonts w:ascii="Arial" w:hAnsi="Arial" w:cs="Arial"/>
          <w:sz w:val="20"/>
          <w:szCs w:val="20"/>
        </w:rPr>
      </w:pPr>
    </w:p>
    <w:p w14:paraId="13189A28" w14:textId="74CB38E9" w:rsidR="00481278" w:rsidRPr="003E7695" w:rsidRDefault="00481278" w:rsidP="00E3305F">
      <w:pPr>
        <w:rPr>
          <w:rFonts w:ascii="Arial" w:hAnsi="Arial" w:cs="Arial"/>
          <w:sz w:val="20"/>
          <w:szCs w:val="20"/>
        </w:rPr>
      </w:pPr>
      <w:r w:rsidRPr="003E7695">
        <w:rPr>
          <w:rFonts w:ascii="Arial" w:hAnsi="Arial" w:cs="Arial"/>
          <w:sz w:val="20"/>
          <w:szCs w:val="20"/>
        </w:rPr>
        <w:t>An updated version of the DPM is attached as an appendix to this document.</w:t>
      </w:r>
    </w:p>
    <w:p w14:paraId="6F859435" w14:textId="77777777" w:rsidR="00DE7769" w:rsidRDefault="00DE7769" w:rsidP="00DE7769">
      <w:pPr>
        <w:pStyle w:val="ListParagraph"/>
        <w:rPr>
          <w:rFonts w:ascii="Arial" w:hAnsi="Arial" w:cs="Arial"/>
          <w:sz w:val="20"/>
          <w:szCs w:val="20"/>
        </w:rPr>
      </w:pPr>
    </w:p>
    <w:p w14:paraId="7293AD83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Data items</w:t>
      </w:r>
    </w:p>
    <w:p w14:paraId="2168B75E" w14:textId="54A5CD04" w:rsidR="003652C9" w:rsidRPr="003E7695" w:rsidRDefault="003652C9" w:rsidP="000221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695">
        <w:rPr>
          <w:rFonts w:ascii="Arial" w:hAnsi="Arial" w:cs="Arial"/>
          <w:sz w:val="20"/>
          <w:szCs w:val="20"/>
        </w:rPr>
        <w:t>Th</w:t>
      </w:r>
      <w:r w:rsidR="00BB5D97" w:rsidRPr="003E7695">
        <w:rPr>
          <w:rFonts w:ascii="Arial" w:hAnsi="Arial" w:cs="Arial"/>
          <w:sz w:val="20"/>
          <w:szCs w:val="20"/>
        </w:rPr>
        <w:t xml:space="preserve">is DRR is to request the </w:t>
      </w:r>
      <w:r w:rsidR="00022124" w:rsidRPr="003E7695">
        <w:rPr>
          <w:rFonts w:ascii="Arial" w:hAnsi="Arial" w:cs="Arial"/>
          <w:sz w:val="20"/>
          <w:szCs w:val="20"/>
        </w:rPr>
        <w:t>release of</w:t>
      </w:r>
      <w:r w:rsidR="00481278" w:rsidRPr="003E7695">
        <w:rPr>
          <w:rFonts w:ascii="Arial" w:hAnsi="Arial" w:cs="Arial"/>
          <w:sz w:val="20"/>
          <w:szCs w:val="20"/>
        </w:rPr>
        <w:t>:</w:t>
      </w:r>
      <w:r w:rsidR="00022124" w:rsidRPr="003E7695">
        <w:rPr>
          <w:rFonts w:ascii="Arial" w:hAnsi="Arial" w:cs="Arial"/>
          <w:sz w:val="20"/>
          <w:szCs w:val="20"/>
        </w:rPr>
        <w:t xml:space="preserve"> </w:t>
      </w:r>
    </w:p>
    <w:p w14:paraId="57213E4F" w14:textId="6D239D67" w:rsidR="00481278" w:rsidRPr="004D3062" w:rsidRDefault="00481278" w:rsidP="004D306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3062">
        <w:rPr>
          <w:rFonts w:ascii="Arial" w:eastAsia="Times New Roman" w:hAnsi="Arial" w:cs="Arial"/>
          <w:sz w:val="20"/>
          <w:szCs w:val="20"/>
          <w:lang w:eastAsia="en-GB"/>
        </w:rPr>
        <w:t xml:space="preserve">Current MAP Short Code (or </w:t>
      </w:r>
      <w:proofErr w:type="gramStart"/>
      <w:r w:rsidRPr="004D3062">
        <w:rPr>
          <w:rFonts w:ascii="Arial" w:eastAsia="Times New Roman" w:hAnsi="Arial" w:cs="Arial"/>
          <w:sz w:val="20"/>
          <w:szCs w:val="20"/>
          <w:lang w:eastAsia="en-GB"/>
        </w:rPr>
        <w:t>where</w:t>
      </w:r>
      <w:proofErr w:type="gramEnd"/>
      <w:r w:rsidRPr="004D3062">
        <w:rPr>
          <w:rFonts w:ascii="Arial" w:eastAsia="Times New Roman" w:hAnsi="Arial" w:cs="Arial"/>
          <w:sz w:val="20"/>
          <w:szCs w:val="20"/>
          <w:lang w:eastAsia="en-GB"/>
        </w:rPr>
        <w:t xml:space="preserve"> displayed as Name, the Current MAP Organisation Name)</w:t>
      </w:r>
    </w:p>
    <w:p w14:paraId="0A5A73FA" w14:textId="0D58D6A7" w:rsidR="00481278" w:rsidRPr="004D3062" w:rsidRDefault="00481278" w:rsidP="004D306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3062">
        <w:rPr>
          <w:rFonts w:ascii="Arial" w:eastAsia="Times New Roman" w:hAnsi="Arial" w:cs="Arial"/>
          <w:sz w:val="20"/>
          <w:szCs w:val="20"/>
          <w:lang w:eastAsia="en-GB"/>
        </w:rPr>
        <w:t>Current MAP EFD</w:t>
      </w:r>
    </w:p>
    <w:p w14:paraId="7B4DAAA4" w14:textId="77777777" w:rsidR="00481278" w:rsidRDefault="00481278" w:rsidP="000221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B4C1674" w14:textId="77777777" w:rsidR="00012568" w:rsidRPr="00012568" w:rsidRDefault="00012568" w:rsidP="006554CC">
      <w:pPr>
        <w:rPr>
          <w:rFonts w:ascii="Arial" w:hAnsi="Arial" w:cs="Arial"/>
          <w:i/>
          <w:sz w:val="20"/>
          <w:szCs w:val="20"/>
        </w:rPr>
      </w:pPr>
    </w:p>
    <w:p w14:paraId="1106381C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Privacy Impact Assessment</w:t>
      </w:r>
    </w:p>
    <w:p w14:paraId="36A34717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>
        <w:rPr>
          <w:rFonts w:ascii="Arial" w:hAnsi="Arial" w:cs="Arial"/>
          <w:sz w:val="20"/>
          <w:szCs w:val="20"/>
        </w:rPr>
        <w:t>act Assessment may be required.</w:t>
      </w:r>
    </w:p>
    <w:p w14:paraId="30EB0AAF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Xoserve has considered the various tests that may be applied and considers that none of these are met and so a Privacy Impact Assessment is not required.</w:t>
      </w:r>
    </w:p>
    <w:p w14:paraId="4405A06F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The tests (and answers) applied in determining whether a Privacy Impact Assessment was required were: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E89965" w14:textId="628E1459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a)</w:t>
      </w:r>
      <w:r w:rsidRPr="001C0221">
        <w:rPr>
          <w:rFonts w:ascii="Arial" w:hAnsi="Arial" w:cs="Arial"/>
          <w:sz w:val="20"/>
          <w:szCs w:val="20"/>
        </w:rPr>
        <w:tab/>
        <w:t>Will the project involve the collection of new information about individuals?</w:t>
      </w:r>
    </w:p>
    <w:p w14:paraId="44516DB7" w14:textId="557FEB81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this is existing data which is already available in Xoserve systems.</w:t>
      </w:r>
      <w:r w:rsidR="00BA0659">
        <w:rPr>
          <w:rFonts w:ascii="Arial" w:hAnsi="Arial" w:cs="Arial"/>
          <w:b/>
          <w:sz w:val="20"/>
          <w:szCs w:val="20"/>
        </w:rPr>
        <w:t xml:space="preserve"> </w:t>
      </w:r>
    </w:p>
    <w:p w14:paraId="02EADDE6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>Will the project compel individuals to provide information about them?</w:t>
      </w:r>
    </w:p>
    <w:p w14:paraId="074F80EC" w14:textId="77777777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the data is already used part of existing processes.</w:t>
      </w:r>
    </w:p>
    <w:p w14:paraId="10119257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14:paraId="0D27CB59" w14:textId="0DBB07FA" w:rsidR="00AA0117" w:rsidRPr="00090A46" w:rsidRDefault="00AA0117" w:rsidP="00AA0117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090A46">
        <w:rPr>
          <w:rFonts w:ascii="Arial" w:hAnsi="Arial" w:cs="Arial"/>
          <w:b/>
          <w:sz w:val="20"/>
          <w:szCs w:val="20"/>
        </w:rPr>
        <w:t xml:space="preserve">No, </w:t>
      </w:r>
      <w:r w:rsidR="00E109D6" w:rsidRPr="00090A46">
        <w:rPr>
          <w:rFonts w:ascii="Arial" w:hAnsi="Arial" w:cs="Arial"/>
          <w:b/>
          <w:sz w:val="20"/>
          <w:szCs w:val="20"/>
        </w:rPr>
        <w:t xml:space="preserve">this data does not include </w:t>
      </w:r>
      <w:r w:rsidR="00D462FA" w:rsidRPr="00090A46">
        <w:rPr>
          <w:rFonts w:ascii="Arial" w:hAnsi="Arial" w:cs="Arial"/>
          <w:b/>
          <w:sz w:val="20"/>
          <w:szCs w:val="20"/>
        </w:rPr>
        <w:t xml:space="preserve">information about an individual </w:t>
      </w:r>
      <w:r w:rsidR="00B455C2" w:rsidRPr="00090A46">
        <w:rPr>
          <w:rFonts w:ascii="Arial" w:hAnsi="Arial" w:cs="Arial"/>
          <w:b/>
          <w:sz w:val="20"/>
          <w:szCs w:val="20"/>
        </w:rPr>
        <w:t>that the Registered User cannot already access</w:t>
      </w:r>
      <w:r w:rsidR="00610D18" w:rsidRPr="00090A46">
        <w:rPr>
          <w:rFonts w:ascii="Arial" w:hAnsi="Arial" w:cs="Arial"/>
          <w:b/>
          <w:sz w:val="20"/>
          <w:szCs w:val="20"/>
        </w:rPr>
        <w:t>.</w:t>
      </w:r>
    </w:p>
    <w:p w14:paraId="4AB0BEF4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14:paraId="799A7FE0" w14:textId="3C00AD32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1F68EA">
        <w:rPr>
          <w:rFonts w:ascii="Arial" w:hAnsi="Arial" w:cs="Arial"/>
          <w:b/>
          <w:sz w:val="20"/>
          <w:szCs w:val="20"/>
        </w:rPr>
        <w:t>.</w:t>
      </w:r>
    </w:p>
    <w:p w14:paraId="3728A5D1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lastRenderedPageBreak/>
        <w:t>e)</w:t>
      </w:r>
      <w:r w:rsidRPr="001C0221">
        <w:rPr>
          <w:rFonts w:ascii="Arial" w:hAnsi="Arial" w:cs="Arial"/>
          <w:sz w:val="20"/>
          <w:szCs w:val="20"/>
        </w:rPr>
        <w:tab/>
        <w:t>Does the project involve you using new technology that might be perceived as being privacy intrusive? For example, the use of biometrics or facial recognition.</w:t>
      </w:r>
    </w:p>
    <w:p w14:paraId="2D6E1D11" w14:textId="609C7316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2C0ACA">
        <w:rPr>
          <w:rFonts w:ascii="Arial" w:hAnsi="Arial" w:cs="Arial"/>
          <w:b/>
          <w:sz w:val="20"/>
          <w:szCs w:val="20"/>
        </w:rPr>
        <w:t>.</w:t>
      </w:r>
    </w:p>
    <w:p w14:paraId="745DDC5B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 xml:space="preserve">Will the project result in you making decisions or </w:t>
      </w:r>
      <w:r w:rsidR="00CB75D3" w:rsidRPr="001C0221">
        <w:rPr>
          <w:rFonts w:ascii="Arial" w:hAnsi="Arial" w:cs="Arial"/>
          <w:sz w:val="20"/>
          <w:szCs w:val="20"/>
        </w:rPr>
        <w:t>acting</w:t>
      </w:r>
      <w:r w:rsidRPr="001C0221">
        <w:rPr>
          <w:rFonts w:ascii="Arial" w:hAnsi="Arial" w:cs="Arial"/>
          <w:sz w:val="20"/>
          <w:szCs w:val="20"/>
        </w:rPr>
        <w:t xml:space="preserve"> against individuals in ways that can have a significant impact on them?</w:t>
      </w:r>
    </w:p>
    <w:p w14:paraId="4FDB7E54" w14:textId="797E125E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A9769C">
        <w:rPr>
          <w:rFonts w:ascii="Arial" w:hAnsi="Arial" w:cs="Arial"/>
          <w:b/>
          <w:sz w:val="20"/>
          <w:szCs w:val="20"/>
        </w:rPr>
        <w:t>.</w:t>
      </w:r>
      <w:r w:rsidR="0028744C">
        <w:rPr>
          <w:rFonts w:ascii="Arial" w:hAnsi="Arial" w:cs="Arial"/>
          <w:b/>
          <w:sz w:val="20"/>
          <w:szCs w:val="20"/>
        </w:rPr>
        <w:t xml:space="preserve"> </w:t>
      </w:r>
    </w:p>
    <w:p w14:paraId="328A2C51" w14:textId="77777777" w:rsidR="00AA0117" w:rsidRPr="001C0221" w:rsidRDefault="00AA0117" w:rsidP="00AA0117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g)</w:t>
      </w:r>
      <w:r w:rsidRPr="001C0221">
        <w:rPr>
          <w:rFonts w:ascii="Arial" w:hAnsi="Arial" w:cs="Arial"/>
          <w:sz w:val="20"/>
          <w:szCs w:val="20"/>
        </w:rPr>
        <w:tab/>
        <w:t xml:space="preserve">Is the information about individuals of a kind particularly likely to raise privacy concerns or expectations? For example, health records, criminal </w:t>
      </w:r>
      <w:proofErr w:type="gramStart"/>
      <w:r w:rsidRPr="001C0221">
        <w:rPr>
          <w:rFonts w:ascii="Arial" w:hAnsi="Arial" w:cs="Arial"/>
          <w:sz w:val="20"/>
          <w:szCs w:val="20"/>
        </w:rPr>
        <w:t>records</w:t>
      </w:r>
      <w:proofErr w:type="gramEnd"/>
      <w:r w:rsidRPr="001C0221">
        <w:rPr>
          <w:rFonts w:ascii="Arial" w:hAnsi="Arial" w:cs="Arial"/>
          <w:sz w:val="20"/>
          <w:szCs w:val="20"/>
        </w:rPr>
        <w:t xml:space="preserve"> or other information that people would consider to be private.</w:t>
      </w:r>
    </w:p>
    <w:p w14:paraId="79D2E40F" w14:textId="63D82EF0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A9769C">
        <w:rPr>
          <w:rFonts w:ascii="Arial" w:hAnsi="Arial" w:cs="Arial"/>
          <w:b/>
          <w:sz w:val="20"/>
          <w:szCs w:val="20"/>
        </w:rPr>
        <w:t>.</w:t>
      </w:r>
    </w:p>
    <w:p w14:paraId="2A83FBFA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14:paraId="24666849" w14:textId="778D8FA4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there is no requirement to contact individuals</w:t>
      </w:r>
      <w:r w:rsidR="00A9769C">
        <w:rPr>
          <w:rFonts w:ascii="Arial" w:hAnsi="Arial" w:cs="Arial"/>
          <w:b/>
          <w:sz w:val="20"/>
          <w:szCs w:val="20"/>
        </w:rPr>
        <w:t>.</w:t>
      </w:r>
    </w:p>
    <w:p w14:paraId="07BB706B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proofErr w:type="spellStart"/>
      <w:r w:rsidRPr="001C0221">
        <w:rPr>
          <w:rFonts w:ascii="Arial" w:hAnsi="Arial" w:cs="Arial"/>
          <w:sz w:val="20"/>
          <w:szCs w:val="20"/>
        </w:rPr>
        <w:t>i</w:t>
      </w:r>
      <w:proofErr w:type="spellEnd"/>
      <w:r w:rsidRPr="001C0221">
        <w:rPr>
          <w:rFonts w:ascii="Arial" w:hAnsi="Arial" w:cs="Arial"/>
          <w:sz w:val="20"/>
          <w:szCs w:val="20"/>
        </w:rPr>
        <w:t>)</w:t>
      </w:r>
      <w:r w:rsidRPr="001C0221">
        <w:rPr>
          <w:rFonts w:ascii="Arial" w:hAnsi="Arial" w:cs="Arial"/>
          <w:sz w:val="20"/>
          <w:szCs w:val="20"/>
        </w:rPr>
        <w:tab/>
        <w:t>Will the disclosure of information utilise new technology for Xoserve?</w:t>
      </w:r>
    </w:p>
    <w:p w14:paraId="3CD47FAE" w14:textId="1A7E7C4D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 xml:space="preserve">.  It is expected that this data will be </w:t>
      </w:r>
      <w:proofErr w:type="spellStart"/>
      <w:r w:rsidR="004E3DC7">
        <w:rPr>
          <w:rFonts w:ascii="Arial" w:hAnsi="Arial" w:cs="Arial"/>
          <w:b/>
          <w:sz w:val="20"/>
          <w:szCs w:val="20"/>
        </w:rPr>
        <w:t>SFTPd</w:t>
      </w:r>
      <w:proofErr w:type="spellEnd"/>
      <w:r w:rsidR="004E3DC7">
        <w:rPr>
          <w:rFonts w:ascii="Arial" w:hAnsi="Arial" w:cs="Arial"/>
          <w:b/>
          <w:sz w:val="20"/>
          <w:szCs w:val="20"/>
        </w:rPr>
        <w:t xml:space="preserve"> to RECCo.</w:t>
      </w:r>
    </w:p>
    <w:p w14:paraId="3F3302A3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14:paraId="22F90B8C" w14:textId="3F3992BB" w:rsidR="00AA0117" w:rsidRPr="004D40C5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4D40C5"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>.</w:t>
      </w:r>
    </w:p>
    <w:p w14:paraId="473CB5A7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14:paraId="7F119F8E" w14:textId="1E741316" w:rsidR="00AA0117" w:rsidRPr="00A01C4C" w:rsidRDefault="0028744C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>.</w:t>
      </w:r>
    </w:p>
    <w:p w14:paraId="62230D42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l)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</w:t>
      </w:r>
      <w:r>
        <w:rPr>
          <w:rFonts w:ascii="Arial" w:hAnsi="Arial" w:cs="Arial"/>
          <w:sz w:val="20"/>
          <w:szCs w:val="20"/>
        </w:rPr>
        <w:t>s an occurrence of theft of gas?</w:t>
      </w:r>
    </w:p>
    <w:p w14:paraId="75C094C9" w14:textId="226E005C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>.</w:t>
      </w:r>
    </w:p>
    <w:p w14:paraId="7818CDDD" w14:textId="77777777" w:rsidR="00AA0117" w:rsidRPr="001C0221" w:rsidRDefault="00AA0117" w:rsidP="00AA011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>Will the disclosure require a fundamental change to Xoserve Business?</w:t>
      </w:r>
    </w:p>
    <w:p w14:paraId="6A9E9862" w14:textId="5164C7A0" w:rsidR="00AA0117" w:rsidRPr="00A01C4C" w:rsidRDefault="00AA0117" w:rsidP="00AA0117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="004E3DC7">
        <w:rPr>
          <w:rFonts w:ascii="Arial" w:hAnsi="Arial" w:cs="Arial"/>
          <w:b/>
          <w:sz w:val="20"/>
          <w:szCs w:val="20"/>
        </w:rPr>
        <w:t>.</w:t>
      </w:r>
    </w:p>
    <w:p w14:paraId="6148E69A" w14:textId="77777777" w:rsidR="006554CC" w:rsidRDefault="006554CC" w:rsidP="006554CC">
      <w:pPr>
        <w:rPr>
          <w:rFonts w:ascii="Arial" w:hAnsi="Arial" w:cs="Arial"/>
          <w:sz w:val="20"/>
          <w:szCs w:val="20"/>
        </w:rPr>
      </w:pPr>
    </w:p>
    <w:p w14:paraId="44C39D94" w14:textId="77777777" w:rsidR="003361AB" w:rsidRDefault="003361AB" w:rsidP="006554CC">
      <w:pPr>
        <w:rPr>
          <w:rFonts w:ascii="Arial" w:hAnsi="Arial" w:cs="Arial"/>
          <w:sz w:val="20"/>
          <w:szCs w:val="20"/>
        </w:rPr>
      </w:pPr>
    </w:p>
    <w:p w14:paraId="1F81055E" w14:textId="77777777" w:rsidR="00175CBE" w:rsidRDefault="006554CC" w:rsidP="0028744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Commercial model</w:t>
      </w:r>
    </w:p>
    <w:p w14:paraId="39DAC6D2" w14:textId="5BAB26EA" w:rsidR="007C14C2" w:rsidRPr="007C14C2" w:rsidRDefault="007C14C2" w:rsidP="007C14C2">
      <w:pPr>
        <w:rPr>
          <w:rFonts w:ascii="Arial" w:hAnsi="Arial" w:cs="Arial"/>
          <w:sz w:val="20"/>
          <w:szCs w:val="20"/>
        </w:rPr>
      </w:pPr>
      <w:r w:rsidRPr="007C14C2">
        <w:rPr>
          <w:rFonts w:ascii="Arial" w:hAnsi="Arial" w:cs="Arial"/>
          <w:sz w:val="20"/>
          <w:szCs w:val="20"/>
        </w:rPr>
        <w:t>It is proposed that the reporting will be</w:t>
      </w:r>
      <w:r w:rsidR="00A12039">
        <w:rPr>
          <w:rStyle w:val="ui-provider"/>
        </w:rPr>
        <w:t xml:space="preserve"> provided in accordance with the DSC Third Party and Additional Services Policy.</w:t>
      </w:r>
    </w:p>
    <w:p w14:paraId="28CFF9FA" w14:textId="77777777" w:rsidR="003D11EB" w:rsidRDefault="003D11EB" w:rsidP="00175CBE">
      <w:pPr>
        <w:pStyle w:val="ListParagraph"/>
        <w:rPr>
          <w:rFonts w:ascii="Arial" w:hAnsi="Arial" w:cs="Arial"/>
          <w:sz w:val="20"/>
          <w:szCs w:val="20"/>
        </w:rPr>
      </w:pPr>
    </w:p>
    <w:p w14:paraId="0878F48A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Method of access to the dataset</w:t>
      </w:r>
    </w:p>
    <w:p w14:paraId="234A0037" w14:textId="3D116981" w:rsidR="0022736C" w:rsidRPr="0022736C" w:rsidRDefault="004D31D6" w:rsidP="0022736C">
      <w:pPr>
        <w:rPr>
          <w:rFonts w:ascii="Arial" w:hAnsi="Arial" w:cs="Arial"/>
          <w:sz w:val="20"/>
          <w:szCs w:val="20"/>
        </w:rPr>
      </w:pPr>
      <w:r w:rsidRPr="0028744C">
        <w:rPr>
          <w:rFonts w:ascii="Arial" w:hAnsi="Arial" w:cs="Arial"/>
          <w:sz w:val="20"/>
          <w:szCs w:val="20"/>
        </w:rPr>
        <w:t>Access to the dataset will be</w:t>
      </w:r>
      <w:r w:rsidR="00287C7F" w:rsidRPr="0028744C">
        <w:rPr>
          <w:rFonts w:ascii="Arial" w:hAnsi="Arial" w:cs="Arial"/>
          <w:sz w:val="20"/>
          <w:szCs w:val="20"/>
        </w:rPr>
        <w:t xml:space="preserve"> provided</w:t>
      </w:r>
      <w:r w:rsidRPr="0028744C">
        <w:rPr>
          <w:rFonts w:ascii="Arial" w:hAnsi="Arial" w:cs="Arial"/>
          <w:sz w:val="20"/>
          <w:szCs w:val="20"/>
        </w:rPr>
        <w:t xml:space="preserve"> </w:t>
      </w:r>
      <w:r w:rsidR="007C14C2">
        <w:rPr>
          <w:rFonts w:ascii="Arial" w:hAnsi="Arial" w:cs="Arial"/>
          <w:sz w:val="20"/>
          <w:szCs w:val="20"/>
        </w:rPr>
        <w:t xml:space="preserve">by </w:t>
      </w:r>
      <w:r w:rsidR="007F03AE">
        <w:rPr>
          <w:rFonts w:ascii="Arial" w:hAnsi="Arial" w:cs="Arial"/>
          <w:sz w:val="20"/>
          <w:szCs w:val="20"/>
        </w:rPr>
        <w:t>sending reports to</w:t>
      </w:r>
      <w:r w:rsidR="007C14C2">
        <w:rPr>
          <w:rFonts w:ascii="Arial" w:hAnsi="Arial" w:cs="Arial"/>
          <w:sz w:val="20"/>
          <w:szCs w:val="20"/>
        </w:rPr>
        <w:t xml:space="preserve"> </w:t>
      </w:r>
      <w:r w:rsidR="00BD2CBB">
        <w:rPr>
          <w:rFonts w:ascii="Arial" w:hAnsi="Arial" w:cs="Arial"/>
          <w:sz w:val="20"/>
          <w:szCs w:val="20"/>
        </w:rPr>
        <w:t>RPA via SFTP</w:t>
      </w:r>
    </w:p>
    <w:p w14:paraId="68F70CA7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CoMC determinations</w:t>
      </w:r>
    </w:p>
    <w:p w14:paraId="68AD583A" w14:textId="77777777" w:rsidR="006554CC" w:rsidRDefault="001C0221" w:rsidP="006554CC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CoMC is requested to approve this Disclosure Request Report.</w:t>
      </w:r>
    </w:p>
    <w:p w14:paraId="546B58AD" w14:textId="77777777" w:rsidR="00094B4D" w:rsidRDefault="00094B4D" w:rsidP="006554CC">
      <w:pPr>
        <w:rPr>
          <w:rFonts w:ascii="Arial" w:hAnsi="Arial" w:cs="Arial"/>
          <w:sz w:val="20"/>
          <w:szCs w:val="20"/>
        </w:rPr>
      </w:pPr>
    </w:p>
    <w:p w14:paraId="6CC3F65F" w14:textId="77777777" w:rsidR="00094B4D" w:rsidRDefault="00094B4D" w:rsidP="006554CC">
      <w:pPr>
        <w:rPr>
          <w:rFonts w:ascii="Arial" w:hAnsi="Arial" w:cs="Arial"/>
          <w:sz w:val="20"/>
          <w:szCs w:val="20"/>
        </w:rPr>
      </w:pPr>
    </w:p>
    <w:p w14:paraId="6EFCBCAD" w14:textId="77777777" w:rsidR="00094B4D" w:rsidRDefault="00094B4D" w:rsidP="006554CC">
      <w:pPr>
        <w:rPr>
          <w:rFonts w:ascii="Arial" w:hAnsi="Arial" w:cs="Arial"/>
          <w:sz w:val="20"/>
          <w:szCs w:val="20"/>
        </w:rPr>
      </w:pPr>
    </w:p>
    <w:p w14:paraId="22187159" w14:textId="77777777" w:rsidR="00C11105" w:rsidRDefault="00C11105" w:rsidP="00C111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1</w:t>
      </w:r>
      <w:r w:rsidRPr="00CE15C5">
        <w:rPr>
          <w:rFonts w:ascii="Arial" w:hAnsi="Arial" w:cs="Arial"/>
          <w:b/>
          <w:sz w:val="20"/>
          <w:szCs w:val="20"/>
        </w:rPr>
        <w:t>:  Current Data Permissions Matrix with proposed changes as per this Disclosure Request Report</w:t>
      </w:r>
    </w:p>
    <w:p w14:paraId="70593624" w14:textId="48F4C006" w:rsidR="00A2465D" w:rsidRDefault="00C11105" w:rsidP="00C11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see attached the proposed changed to the Data Permissions Matrix </w:t>
      </w:r>
      <w:proofErr w:type="gramStart"/>
      <w:r>
        <w:rPr>
          <w:rFonts w:ascii="Arial" w:hAnsi="Arial" w:cs="Arial"/>
          <w:sz w:val="20"/>
          <w:szCs w:val="20"/>
        </w:rPr>
        <w:t>as a result of</w:t>
      </w:r>
      <w:proofErr w:type="gramEnd"/>
      <w:r>
        <w:rPr>
          <w:rFonts w:ascii="Arial" w:hAnsi="Arial" w:cs="Arial"/>
          <w:sz w:val="20"/>
          <w:szCs w:val="20"/>
        </w:rPr>
        <w:t xml:space="preserve"> approving this DRR. Changes/additions are marked up in red text.</w:t>
      </w:r>
    </w:p>
    <w:p w14:paraId="70778C3B" w14:textId="532D5253" w:rsidR="00551C42" w:rsidRDefault="00551C42" w:rsidP="00C11105">
      <w:pPr>
        <w:rPr>
          <w:rFonts w:ascii="Arial" w:hAnsi="Arial" w:cs="Arial"/>
          <w:sz w:val="20"/>
          <w:szCs w:val="20"/>
        </w:rPr>
      </w:pPr>
      <w:r w:rsidRPr="00551C4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CBC15DE" wp14:editId="2660DB4B">
            <wp:extent cx="5731510" cy="22047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188BB" w14:textId="4B34B4F7" w:rsidR="008F57FA" w:rsidRDefault="008F57FA" w:rsidP="00C11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proposed to be published as v23 of the DPM, subject to CoMC approval.</w:t>
      </w:r>
    </w:p>
    <w:bookmarkStart w:id="0" w:name="_MON_1763803129"/>
    <w:bookmarkEnd w:id="0"/>
    <w:p w14:paraId="400F4F95" w14:textId="34BEB3E4" w:rsidR="008F57FA" w:rsidRDefault="0027014C" w:rsidP="00C11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18" w:dyaOrig="989" w14:anchorId="1307FF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12" o:title=""/>
          </v:shape>
          <o:OLEObject Type="Embed" ProgID="Excel.Sheet.12" ShapeID="_x0000_i1025" DrawAspect="Icon" ObjectID="_1763875058" r:id="rId13"/>
        </w:object>
      </w:r>
    </w:p>
    <w:p w14:paraId="1EC13515" w14:textId="09456C76" w:rsidR="00C11105" w:rsidRDefault="00C11105" w:rsidP="00C111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bookmarkStart w:id="1" w:name="_1763798439"/>
      <w:bookmarkEnd w:id="1"/>
    </w:p>
    <w:p w14:paraId="76507132" w14:textId="77777777" w:rsidR="00094B4D" w:rsidRPr="00191C8B" w:rsidRDefault="00094B4D" w:rsidP="00991F37">
      <w:pPr>
        <w:rPr>
          <w:rFonts w:ascii="Arial" w:hAnsi="Arial" w:cs="Arial"/>
          <w:b/>
          <w:sz w:val="20"/>
          <w:szCs w:val="20"/>
        </w:rPr>
      </w:pPr>
    </w:p>
    <w:p w14:paraId="7ECFF7A2" w14:textId="305EDFF1" w:rsidR="00C11105" w:rsidRPr="00F11722" w:rsidRDefault="00C11105" w:rsidP="00C11105">
      <w:pPr>
        <w:pStyle w:val="BodyText"/>
        <w:jc w:val="center"/>
        <w:rPr>
          <w:b/>
        </w:rPr>
      </w:pPr>
      <w:r w:rsidRPr="00F11722">
        <w:rPr>
          <w:b/>
        </w:rPr>
        <w:t xml:space="preserve">Appendix 2: Current DPM – Conditionality Document </w:t>
      </w:r>
    </w:p>
    <w:p w14:paraId="0B5BF7A4" w14:textId="77777777" w:rsidR="00C11105" w:rsidRDefault="00C11105" w:rsidP="00C11105">
      <w:pPr>
        <w:pStyle w:val="BodyText"/>
      </w:pPr>
    </w:p>
    <w:p w14:paraId="623816BB" w14:textId="77777777" w:rsidR="00C11105" w:rsidRDefault="00C11105" w:rsidP="00C11105">
      <w:pPr>
        <w:pStyle w:val="BodyText"/>
      </w:pPr>
    </w:p>
    <w:p w14:paraId="7FAEA9AF" w14:textId="1B4F0C96" w:rsidR="00C11105" w:rsidRDefault="00094B4D" w:rsidP="00C11105">
      <w:pPr>
        <w:pStyle w:val="BodyText"/>
        <w:rPr>
          <w:rStyle w:val="ui-provider"/>
        </w:rPr>
      </w:pPr>
      <w:r>
        <w:rPr>
          <w:rStyle w:val="ui-provider"/>
        </w:rPr>
        <w:t>We do not believe this DRR requires any change to the DPM Conditionality Document as it does not involve the release of data to a new User type or introduce any new conditions.</w:t>
      </w:r>
    </w:p>
    <w:p w14:paraId="5728E857" w14:textId="77777777" w:rsidR="00094B4D" w:rsidRDefault="00094B4D" w:rsidP="00C11105">
      <w:pPr>
        <w:pStyle w:val="BodyText"/>
      </w:pPr>
    </w:p>
    <w:p w14:paraId="2F8066FA" w14:textId="77777777" w:rsidR="00C11105" w:rsidRDefault="00C11105" w:rsidP="006554CC">
      <w:pPr>
        <w:rPr>
          <w:rFonts w:ascii="Arial" w:hAnsi="Arial" w:cs="Arial"/>
          <w:sz w:val="20"/>
          <w:szCs w:val="20"/>
        </w:rPr>
      </w:pPr>
    </w:p>
    <w:p w14:paraId="5D1EA90C" w14:textId="77777777" w:rsidR="006554CC" w:rsidRDefault="006554CC" w:rsidP="006554CC">
      <w:pPr>
        <w:rPr>
          <w:rFonts w:ascii="Arial" w:hAnsi="Arial" w:cs="Arial"/>
          <w:sz w:val="20"/>
          <w:szCs w:val="20"/>
        </w:rPr>
      </w:pPr>
    </w:p>
    <w:p w14:paraId="7C48147C" w14:textId="77777777" w:rsidR="008602E6" w:rsidRPr="00E37EF7" w:rsidRDefault="008602E6" w:rsidP="006554CC">
      <w:pPr>
        <w:rPr>
          <w:rFonts w:ascii="Arial" w:hAnsi="Arial" w:cs="Arial"/>
          <w:sz w:val="20"/>
          <w:szCs w:val="20"/>
        </w:rPr>
      </w:pPr>
    </w:p>
    <w:p w14:paraId="7446E529" w14:textId="77777777" w:rsidR="001C0221" w:rsidRDefault="001C0221">
      <w:pPr>
        <w:rPr>
          <w:rFonts w:ascii="Arial" w:hAnsi="Arial" w:cs="Arial"/>
          <w:sz w:val="20"/>
          <w:szCs w:val="20"/>
        </w:rPr>
      </w:pPr>
    </w:p>
    <w:sectPr w:rsidR="001C022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3D89" w14:textId="77777777" w:rsidR="005C4A63" w:rsidRDefault="005C4A63" w:rsidP="006554CC">
      <w:pPr>
        <w:spacing w:after="0" w:line="240" w:lineRule="auto"/>
      </w:pPr>
      <w:r>
        <w:separator/>
      </w:r>
    </w:p>
  </w:endnote>
  <w:endnote w:type="continuationSeparator" w:id="0">
    <w:p w14:paraId="5B8549F1" w14:textId="77777777" w:rsidR="005C4A63" w:rsidRDefault="005C4A63" w:rsidP="006554CC">
      <w:pPr>
        <w:spacing w:after="0" w:line="240" w:lineRule="auto"/>
      </w:pPr>
      <w:r>
        <w:continuationSeparator/>
      </w:r>
    </w:p>
  </w:endnote>
  <w:endnote w:type="continuationNotice" w:id="1">
    <w:p w14:paraId="79B07EC8" w14:textId="77777777" w:rsidR="005C4A63" w:rsidRDefault="005C4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24982" w14:textId="77777777" w:rsidR="00455557" w:rsidRDefault="004555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5AE48E" w14:textId="77777777" w:rsidR="00455557" w:rsidRDefault="0045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2693" w14:textId="77777777" w:rsidR="005C4A63" w:rsidRDefault="005C4A63" w:rsidP="006554CC">
      <w:pPr>
        <w:spacing w:after="0" w:line="240" w:lineRule="auto"/>
      </w:pPr>
      <w:r>
        <w:separator/>
      </w:r>
    </w:p>
  </w:footnote>
  <w:footnote w:type="continuationSeparator" w:id="0">
    <w:p w14:paraId="38D78AD1" w14:textId="77777777" w:rsidR="005C4A63" w:rsidRDefault="005C4A63" w:rsidP="006554CC">
      <w:pPr>
        <w:spacing w:after="0" w:line="240" w:lineRule="auto"/>
      </w:pPr>
      <w:r>
        <w:continuationSeparator/>
      </w:r>
    </w:p>
  </w:footnote>
  <w:footnote w:type="continuationNotice" w:id="1">
    <w:p w14:paraId="3DE3AA56" w14:textId="77777777" w:rsidR="005C4A63" w:rsidRDefault="005C4A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726"/>
    <w:multiLevelType w:val="hybridMultilevel"/>
    <w:tmpl w:val="09A66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30B4B"/>
    <w:multiLevelType w:val="hybridMultilevel"/>
    <w:tmpl w:val="F2F41566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43195"/>
    <w:multiLevelType w:val="hybridMultilevel"/>
    <w:tmpl w:val="1A5A4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97A14"/>
    <w:multiLevelType w:val="hybridMultilevel"/>
    <w:tmpl w:val="47C4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1E57"/>
    <w:multiLevelType w:val="hybridMultilevel"/>
    <w:tmpl w:val="5BA65854"/>
    <w:lvl w:ilvl="0" w:tplc="CD3AC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768BA"/>
    <w:multiLevelType w:val="hybridMultilevel"/>
    <w:tmpl w:val="BDD88224"/>
    <w:lvl w:ilvl="0" w:tplc="8EFC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2147789">
    <w:abstractNumId w:val="3"/>
  </w:num>
  <w:num w:numId="2" w16cid:durableId="1778594288">
    <w:abstractNumId w:val="2"/>
  </w:num>
  <w:num w:numId="3" w16cid:durableId="1958871375">
    <w:abstractNumId w:val="8"/>
  </w:num>
  <w:num w:numId="4" w16cid:durableId="1688092911">
    <w:abstractNumId w:val="1"/>
  </w:num>
  <w:num w:numId="5" w16cid:durableId="1584486086">
    <w:abstractNumId w:val="7"/>
  </w:num>
  <w:num w:numId="6" w16cid:durableId="1726295044">
    <w:abstractNumId w:val="12"/>
  </w:num>
  <w:num w:numId="7" w16cid:durableId="88740697">
    <w:abstractNumId w:val="11"/>
  </w:num>
  <w:num w:numId="8" w16cid:durableId="1968926181">
    <w:abstractNumId w:val="9"/>
  </w:num>
  <w:num w:numId="9" w16cid:durableId="1000154986">
    <w:abstractNumId w:val="0"/>
  </w:num>
  <w:num w:numId="10" w16cid:durableId="1919438133">
    <w:abstractNumId w:val="4"/>
  </w:num>
  <w:num w:numId="11" w16cid:durableId="102262822">
    <w:abstractNumId w:val="6"/>
  </w:num>
  <w:num w:numId="12" w16cid:durableId="2063556382">
    <w:abstractNumId w:val="10"/>
  </w:num>
  <w:num w:numId="13" w16cid:durableId="335688476">
    <w:abstractNumId w:val="10"/>
  </w:num>
  <w:num w:numId="14" w16cid:durableId="759327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CC"/>
    <w:rsid w:val="000071FA"/>
    <w:rsid w:val="00007C6C"/>
    <w:rsid w:val="00012568"/>
    <w:rsid w:val="000164CF"/>
    <w:rsid w:val="000215EE"/>
    <w:rsid w:val="00021960"/>
    <w:rsid w:val="00022124"/>
    <w:rsid w:val="00025FC1"/>
    <w:rsid w:val="00040DE0"/>
    <w:rsid w:val="0004726B"/>
    <w:rsid w:val="000476BD"/>
    <w:rsid w:val="000518A7"/>
    <w:rsid w:val="0005623E"/>
    <w:rsid w:val="00056748"/>
    <w:rsid w:val="000624C4"/>
    <w:rsid w:val="00064831"/>
    <w:rsid w:val="00077164"/>
    <w:rsid w:val="000841B4"/>
    <w:rsid w:val="00084CFC"/>
    <w:rsid w:val="00090A46"/>
    <w:rsid w:val="0009106A"/>
    <w:rsid w:val="00093460"/>
    <w:rsid w:val="00094B4D"/>
    <w:rsid w:val="00095212"/>
    <w:rsid w:val="00095AB3"/>
    <w:rsid w:val="000A0EAD"/>
    <w:rsid w:val="000A44CA"/>
    <w:rsid w:val="000A4AFC"/>
    <w:rsid w:val="000A66CF"/>
    <w:rsid w:val="000B06B3"/>
    <w:rsid w:val="000B247E"/>
    <w:rsid w:val="000B2865"/>
    <w:rsid w:val="000B50D4"/>
    <w:rsid w:val="000C3CC6"/>
    <w:rsid w:val="000C5E40"/>
    <w:rsid w:val="000C66D0"/>
    <w:rsid w:val="000E0E44"/>
    <w:rsid w:val="000E4F27"/>
    <w:rsid w:val="000E6D59"/>
    <w:rsid w:val="000F2250"/>
    <w:rsid w:val="0010133D"/>
    <w:rsid w:val="00107ED7"/>
    <w:rsid w:val="00117681"/>
    <w:rsid w:val="00125C10"/>
    <w:rsid w:val="00130A24"/>
    <w:rsid w:val="00141336"/>
    <w:rsid w:val="001425F4"/>
    <w:rsid w:val="001475A7"/>
    <w:rsid w:val="001572B6"/>
    <w:rsid w:val="001656CF"/>
    <w:rsid w:val="001659B5"/>
    <w:rsid w:val="00166190"/>
    <w:rsid w:val="00171799"/>
    <w:rsid w:val="00175CBE"/>
    <w:rsid w:val="001814E3"/>
    <w:rsid w:val="00182A8A"/>
    <w:rsid w:val="00183566"/>
    <w:rsid w:val="00186B04"/>
    <w:rsid w:val="001909F7"/>
    <w:rsid w:val="001A22F4"/>
    <w:rsid w:val="001A3B97"/>
    <w:rsid w:val="001B69C4"/>
    <w:rsid w:val="001B74D9"/>
    <w:rsid w:val="001C0221"/>
    <w:rsid w:val="001C2F20"/>
    <w:rsid w:val="001C3C9B"/>
    <w:rsid w:val="001C789E"/>
    <w:rsid w:val="001D7321"/>
    <w:rsid w:val="001D7BA3"/>
    <w:rsid w:val="001E3B5D"/>
    <w:rsid w:val="001E58E4"/>
    <w:rsid w:val="001F145B"/>
    <w:rsid w:val="001F19D9"/>
    <w:rsid w:val="001F2E00"/>
    <w:rsid w:val="001F68EA"/>
    <w:rsid w:val="002016A3"/>
    <w:rsid w:val="002035BE"/>
    <w:rsid w:val="00205CDA"/>
    <w:rsid w:val="0020724A"/>
    <w:rsid w:val="00212EF3"/>
    <w:rsid w:val="0022565D"/>
    <w:rsid w:val="0022736C"/>
    <w:rsid w:val="002344D8"/>
    <w:rsid w:val="0024158E"/>
    <w:rsid w:val="00255B09"/>
    <w:rsid w:val="002628FE"/>
    <w:rsid w:val="00265515"/>
    <w:rsid w:val="00266744"/>
    <w:rsid w:val="0027014C"/>
    <w:rsid w:val="00277F09"/>
    <w:rsid w:val="00284619"/>
    <w:rsid w:val="0028744C"/>
    <w:rsid w:val="00287943"/>
    <w:rsid w:val="00287C7F"/>
    <w:rsid w:val="002950E6"/>
    <w:rsid w:val="00296D5B"/>
    <w:rsid w:val="002A0F81"/>
    <w:rsid w:val="002A426D"/>
    <w:rsid w:val="002A6B00"/>
    <w:rsid w:val="002A785F"/>
    <w:rsid w:val="002A7EE0"/>
    <w:rsid w:val="002B02F6"/>
    <w:rsid w:val="002B195F"/>
    <w:rsid w:val="002B1DF4"/>
    <w:rsid w:val="002C0ACA"/>
    <w:rsid w:val="002C3F2A"/>
    <w:rsid w:val="002C5E11"/>
    <w:rsid w:val="002D3D10"/>
    <w:rsid w:val="002D614C"/>
    <w:rsid w:val="002E18AA"/>
    <w:rsid w:val="002E614E"/>
    <w:rsid w:val="002E7E02"/>
    <w:rsid w:val="002F2999"/>
    <w:rsid w:val="002F746F"/>
    <w:rsid w:val="00303366"/>
    <w:rsid w:val="00303586"/>
    <w:rsid w:val="00304F65"/>
    <w:rsid w:val="00305B79"/>
    <w:rsid w:val="00310060"/>
    <w:rsid w:val="003143FF"/>
    <w:rsid w:val="00315214"/>
    <w:rsid w:val="00316F9F"/>
    <w:rsid w:val="00322CED"/>
    <w:rsid w:val="00322F77"/>
    <w:rsid w:val="0032320C"/>
    <w:rsid w:val="003347EB"/>
    <w:rsid w:val="00335A82"/>
    <w:rsid w:val="00335B00"/>
    <w:rsid w:val="003361AB"/>
    <w:rsid w:val="003370E3"/>
    <w:rsid w:val="003453D3"/>
    <w:rsid w:val="00347A43"/>
    <w:rsid w:val="003542AD"/>
    <w:rsid w:val="00364037"/>
    <w:rsid w:val="0036517E"/>
    <w:rsid w:val="003652C9"/>
    <w:rsid w:val="00375589"/>
    <w:rsid w:val="00375E41"/>
    <w:rsid w:val="00377339"/>
    <w:rsid w:val="00386F49"/>
    <w:rsid w:val="00394190"/>
    <w:rsid w:val="003A2B7C"/>
    <w:rsid w:val="003B5F46"/>
    <w:rsid w:val="003C2063"/>
    <w:rsid w:val="003D11EB"/>
    <w:rsid w:val="003E7695"/>
    <w:rsid w:val="003E7D0A"/>
    <w:rsid w:val="003F1590"/>
    <w:rsid w:val="003F6E24"/>
    <w:rsid w:val="004122AA"/>
    <w:rsid w:val="0042209E"/>
    <w:rsid w:val="00424491"/>
    <w:rsid w:val="0043175F"/>
    <w:rsid w:val="00432AAF"/>
    <w:rsid w:val="0044194E"/>
    <w:rsid w:val="00441FE8"/>
    <w:rsid w:val="00455557"/>
    <w:rsid w:val="00461456"/>
    <w:rsid w:val="00463D19"/>
    <w:rsid w:val="00465A53"/>
    <w:rsid w:val="004711D6"/>
    <w:rsid w:val="00471CE6"/>
    <w:rsid w:val="00474018"/>
    <w:rsid w:val="00475084"/>
    <w:rsid w:val="0047521F"/>
    <w:rsid w:val="00481278"/>
    <w:rsid w:val="00482946"/>
    <w:rsid w:val="0049012B"/>
    <w:rsid w:val="0049415A"/>
    <w:rsid w:val="00494215"/>
    <w:rsid w:val="004C23FA"/>
    <w:rsid w:val="004C2A46"/>
    <w:rsid w:val="004D3062"/>
    <w:rsid w:val="004D31D6"/>
    <w:rsid w:val="004D38B9"/>
    <w:rsid w:val="004D6764"/>
    <w:rsid w:val="004D6C44"/>
    <w:rsid w:val="004E062E"/>
    <w:rsid w:val="004E3DC7"/>
    <w:rsid w:val="004E4672"/>
    <w:rsid w:val="004E4C6C"/>
    <w:rsid w:val="004E6CC2"/>
    <w:rsid w:val="004F0FB0"/>
    <w:rsid w:val="004F20DF"/>
    <w:rsid w:val="004F5A58"/>
    <w:rsid w:val="004F5F0C"/>
    <w:rsid w:val="004F6F3D"/>
    <w:rsid w:val="005041B2"/>
    <w:rsid w:val="00506775"/>
    <w:rsid w:val="00513AD0"/>
    <w:rsid w:val="005211A5"/>
    <w:rsid w:val="00530F77"/>
    <w:rsid w:val="00534EFD"/>
    <w:rsid w:val="00535E11"/>
    <w:rsid w:val="00537900"/>
    <w:rsid w:val="00543367"/>
    <w:rsid w:val="00544404"/>
    <w:rsid w:val="0054550C"/>
    <w:rsid w:val="0054763C"/>
    <w:rsid w:val="00547DAD"/>
    <w:rsid w:val="00551C42"/>
    <w:rsid w:val="00555355"/>
    <w:rsid w:val="005577B7"/>
    <w:rsid w:val="00574F4A"/>
    <w:rsid w:val="005801F6"/>
    <w:rsid w:val="00592758"/>
    <w:rsid w:val="005A3A00"/>
    <w:rsid w:val="005A421E"/>
    <w:rsid w:val="005A466D"/>
    <w:rsid w:val="005C05E9"/>
    <w:rsid w:val="005C4A63"/>
    <w:rsid w:val="005C4C29"/>
    <w:rsid w:val="005D64D2"/>
    <w:rsid w:val="005D7F7D"/>
    <w:rsid w:val="005E7C76"/>
    <w:rsid w:val="005E7D8F"/>
    <w:rsid w:val="005F3F38"/>
    <w:rsid w:val="00602B33"/>
    <w:rsid w:val="00610D18"/>
    <w:rsid w:val="00611106"/>
    <w:rsid w:val="00625CAF"/>
    <w:rsid w:val="006270A1"/>
    <w:rsid w:val="006324FB"/>
    <w:rsid w:val="006377F8"/>
    <w:rsid w:val="006424C9"/>
    <w:rsid w:val="00645A46"/>
    <w:rsid w:val="006510E6"/>
    <w:rsid w:val="0065179C"/>
    <w:rsid w:val="006554CC"/>
    <w:rsid w:val="00655FF8"/>
    <w:rsid w:val="00657121"/>
    <w:rsid w:val="006643AB"/>
    <w:rsid w:val="00664766"/>
    <w:rsid w:val="00667E7F"/>
    <w:rsid w:val="00677386"/>
    <w:rsid w:val="00677B38"/>
    <w:rsid w:val="00680048"/>
    <w:rsid w:val="00681DAD"/>
    <w:rsid w:val="00684578"/>
    <w:rsid w:val="00692BBD"/>
    <w:rsid w:val="00692E15"/>
    <w:rsid w:val="006944E8"/>
    <w:rsid w:val="00695D26"/>
    <w:rsid w:val="006A17ED"/>
    <w:rsid w:val="006A297C"/>
    <w:rsid w:val="006A52B3"/>
    <w:rsid w:val="006B332F"/>
    <w:rsid w:val="006B7586"/>
    <w:rsid w:val="006C1DCE"/>
    <w:rsid w:val="006C499D"/>
    <w:rsid w:val="006C62FA"/>
    <w:rsid w:val="006C6958"/>
    <w:rsid w:val="006C7D42"/>
    <w:rsid w:val="006C7D62"/>
    <w:rsid w:val="006D0AAD"/>
    <w:rsid w:val="006D1F05"/>
    <w:rsid w:val="006D2CD4"/>
    <w:rsid w:val="0070575C"/>
    <w:rsid w:val="00712D75"/>
    <w:rsid w:val="007163F2"/>
    <w:rsid w:val="007260BD"/>
    <w:rsid w:val="007274C1"/>
    <w:rsid w:val="00737948"/>
    <w:rsid w:val="0074074E"/>
    <w:rsid w:val="00741732"/>
    <w:rsid w:val="00742F66"/>
    <w:rsid w:val="0074458A"/>
    <w:rsid w:val="007507FF"/>
    <w:rsid w:val="00751014"/>
    <w:rsid w:val="00752647"/>
    <w:rsid w:val="00754B63"/>
    <w:rsid w:val="00757E89"/>
    <w:rsid w:val="00770FB0"/>
    <w:rsid w:val="007744FA"/>
    <w:rsid w:val="00781616"/>
    <w:rsid w:val="00781E32"/>
    <w:rsid w:val="0078458F"/>
    <w:rsid w:val="00785FAF"/>
    <w:rsid w:val="00787D37"/>
    <w:rsid w:val="0079479C"/>
    <w:rsid w:val="007970EE"/>
    <w:rsid w:val="007A5756"/>
    <w:rsid w:val="007B2648"/>
    <w:rsid w:val="007B6695"/>
    <w:rsid w:val="007C14C2"/>
    <w:rsid w:val="007C226F"/>
    <w:rsid w:val="007C63A6"/>
    <w:rsid w:val="007C6492"/>
    <w:rsid w:val="007D12E0"/>
    <w:rsid w:val="007D5946"/>
    <w:rsid w:val="007D5E44"/>
    <w:rsid w:val="007D611F"/>
    <w:rsid w:val="007E22E9"/>
    <w:rsid w:val="007E248B"/>
    <w:rsid w:val="007F03AE"/>
    <w:rsid w:val="007F6D77"/>
    <w:rsid w:val="00803646"/>
    <w:rsid w:val="00803874"/>
    <w:rsid w:val="00807E63"/>
    <w:rsid w:val="00811F2A"/>
    <w:rsid w:val="00812EA9"/>
    <w:rsid w:val="00817617"/>
    <w:rsid w:val="00817A67"/>
    <w:rsid w:val="00817A9F"/>
    <w:rsid w:val="0082333C"/>
    <w:rsid w:val="00824FC1"/>
    <w:rsid w:val="0083144C"/>
    <w:rsid w:val="00843A8D"/>
    <w:rsid w:val="008568F3"/>
    <w:rsid w:val="008602E6"/>
    <w:rsid w:val="00860DA3"/>
    <w:rsid w:val="00864310"/>
    <w:rsid w:val="00867EC5"/>
    <w:rsid w:val="0087489D"/>
    <w:rsid w:val="008749DC"/>
    <w:rsid w:val="0087698F"/>
    <w:rsid w:val="00877028"/>
    <w:rsid w:val="008803CC"/>
    <w:rsid w:val="00881E29"/>
    <w:rsid w:val="00882DB5"/>
    <w:rsid w:val="00884DAC"/>
    <w:rsid w:val="00891D9C"/>
    <w:rsid w:val="008A0360"/>
    <w:rsid w:val="008A04D3"/>
    <w:rsid w:val="008A1BD2"/>
    <w:rsid w:val="008A3BD1"/>
    <w:rsid w:val="008A462E"/>
    <w:rsid w:val="008A629C"/>
    <w:rsid w:val="008B57EF"/>
    <w:rsid w:val="008C0314"/>
    <w:rsid w:val="008C1424"/>
    <w:rsid w:val="008C1DE8"/>
    <w:rsid w:val="008D2171"/>
    <w:rsid w:val="008D2676"/>
    <w:rsid w:val="008D3C24"/>
    <w:rsid w:val="008D405E"/>
    <w:rsid w:val="008D434E"/>
    <w:rsid w:val="008D50C6"/>
    <w:rsid w:val="008E051A"/>
    <w:rsid w:val="008F3A6C"/>
    <w:rsid w:val="008F57FA"/>
    <w:rsid w:val="009014AE"/>
    <w:rsid w:val="00901995"/>
    <w:rsid w:val="009173A3"/>
    <w:rsid w:val="00927680"/>
    <w:rsid w:val="00930C06"/>
    <w:rsid w:val="00942F49"/>
    <w:rsid w:val="00943687"/>
    <w:rsid w:val="0094411D"/>
    <w:rsid w:val="0095098D"/>
    <w:rsid w:val="00951DE7"/>
    <w:rsid w:val="00952CB4"/>
    <w:rsid w:val="00964032"/>
    <w:rsid w:val="00967BD4"/>
    <w:rsid w:val="0097150F"/>
    <w:rsid w:val="00974A65"/>
    <w:rsid w:val="00977A4A"/>
    <w:rsid w:val="00980918"/>
    <w:rsid w:val="00991F37"/>
    <w:rsid w:val="00994B7A"/>
    <w:rsid w:val="009A2891"/>
    <w:rsid w:val="009A3849"/>
    <w:rsid w:val="009A44DD"/>
    <w:rsid w:val="009A72C5"/>
    <w:rsid w:val="009B0E75"/>
    <w:rsid w:val="009B319A"/>
    <w:rsid w:val="009C170E"/>
    <w:rsid w:val="009C534F"/>
    <w:rsid w:val="009D1697"/>
    <w:rsid w:val="009D377F"/>
    <w:rsid w:val="009D64D0"/>
    <w:rsid w:val="009D7F55"/>
    <w:rsid w:val="009E0FB6"/>
    <w:rsid w:val="009E1B27"/>
    <w:rsid w:val="009F6A8B"/>
    <w:rsid w:val="009F7891"/>
    <w:rsid w:val="00A01C4C"/>
    <w:rsid w:val="00A026B4"/>
    <w:rsid w:val="00A0529F"/>
    <w:rsid w:val="00A12039"/>
    <w:rsid w:val="00A16634"/>
    <w:rsid w:val="00A16682"/>
    <w:rsid w:val="00A2465D"/>
    <w:rsid w:val="00A3616E"/>
    <w:rsid w:val="00A4297B"/>
    <w:rsid w:val="00A50E81"/>
    <w:rsid w:val="00A523E9"/>
    <w:rsid w:val="00A54352"/>
    <w:rsid w:val="00A55B0E"/>
    <w:rsid w:val="00A56439"/>
    <w:rsid w:val="00A65025"/>
    <w:rsid w:val="00A66652"/>
    <w:rsid w:val="00A73958"/>
    <w:rsid w:val="00A832AF"/>
    <w:rsid w:val="00A84F36"/>
    <w:rsid w:val="00A9769C"/>
    <w:rsid w:val="00AA0117"/>
    <w:rsid w:val="00AA1E42"/>
    <w:rsid w:val="00AA3291"/>
    <w:rsid w:val="00AA3616"/>
    <w:rsid w:val="00AB2DD9"/>
    <w:rsid w:val="00AC07A1"/>
    <w:rsid w:val="00AC1A1E"/>
    <w:rsid w:val="00AC1DC8"/>
    <w:rsid w:val="00AC30E3"/>
    <w:rsid w:val="00AC5B33"/>
    <w:rsid w:val="00AC7D45"/>
    <w:rsid w:val="00AD621D"/>
    <w:rsid w:val="00AD711D"/>
    <w:rsid w:val="00AE3315"/>
    <w:rsid w:val="00AE4AAE"/>
    <w:rsid w:val="00AE5C32"/>
    <w:rsid w:val="00AE7773"/>
    <w:rsid w:val="00AF0289"/>
    <w:rsid w:val="00AF45C0"/>
    <w:rsid w:val="00AF6AA3"/>
    <w:rsid w:val="00B01B14"/>
    <w:rsid w:val="00B05814"/>
    <w:rsid w:val="00B0723C"/>
    <w:rsid w:val="00B15E4B"/>
    <w:rsid w:val="00B162B6"/>
    <w:rsid w:val="00B17177"/>
    <w:rsid w:val="00B20451"/>
    <w:rsid w:val="00B2057D"/>
    <w:rsid w:val="00B20AE7"/>
    <w:rsid w:val="00B2572A"/>
    <w:rsid w:val="00B31BA0"/>
    <w:rsid w:val="00B33391"/>
    <w:rsid w:val="00B33A68"/>
    <w:rsid w:val="00B4076C"/>
    <w:rsid w:val="00B424C6"/>
    <w:rsid w:val="00B455C2"/>
    <w:rsid w:val="00B46A1A"/>
    <w:rsid w:val="00B507A6"/>
    <w:rsid w:val="00B52AE8"/>
    <w:rsid w:val="00B65DFB"/>
    <w:rsid w:val="00B667D5"/>
    <w:rsid w:val="00B66AEC"/>
    <w:rsid w:val="00B6732C"/>
    <w:rsid w:val="00B72B90"/>
    <w:rsid w:val="00B7765D"/>
    <w:rsid w:val="00B8457E"/>
    <w:rsid w:val="00B86559"/>
    <w:rsid w:val="00B93069"/>
    <w:rsid w:val="00B938EF"/>
    <w:rsid w:val="00BA05CD"/>
    <w:rsid w:val="00BA0659"/>
    <w:rsid w:val="00BA083C"/>
    <w:rsid w:val="00BA3E36"/>
    <w:rsid w:val="00BA5B6F"/>
    <w:rsid w:val="00BB5D97"/>
    <w:rsid w:val="00BB7984"/>
    <w:rsid w:val="00BC2430"/>
    <w:rsid w:val="00BC26EC"/>
    <w:rsid w:val="00BC34ED"/>
    <w:rsid w:val="00BD058E"/>
    <w:rsid w:val="00BD125C"/>
    <w:rsid w:val="00BD2CBB"/>
    <w:rsid w:val="00BD3A4E"/>
    <w:rsid w:val="00BE13AA"/>
    <w:rsid w:val="00BE69C4"/>
    <w:rsid w:val="00BF2497"/>
    <w:rsid w:val="00C01836"/>
    <w:rsid w:val="00C067CD"/>
    <w:rsid w:val="00C11105"/>
    <w:rsid w:val="00C13E07"/>
    <w:rsid w:val="00C15568"/>
    <w:rsid w:val="00C15C01"/>
    <w:rsid w:val="00C233E4"/>
    <w:rsid w:val="00C249EA"/>
    <w:rsid w:val="00C305DA"/>
    <w:rsid w:val="00C32ED2"/>
    <w:rsid w:val="00C37BAD"/>
    <w:rsid w:val="00C42428"/>
    <w:rsid w:val="00C427FF"/>
    <w:rsid w:val="00C443FC"/>
    <w:rsid w:val="00C44D51"/>
    <w:rsid w:val="00C46F2C"/>
    <w:rsid w:val="00C54435"/>
    <w:rsid w:val="00C566B8"/>
    <w:rsid w:val="00C6049A"/>
    <w:rsid w:val="00C615C3"/>
    <w:rsid w:val="00C7763B"/>
    <w:rsid w:val="00C8301E"/>
    <w:rsid w:val="00C9051E"/>
    <w:rsid w:val="00C9482A"/>
    <w:rsid w:val="00C94FE1"/>
    <w:rsid w:val="00CA1FD2"/>
    <w:rsid w:val="00CA2521"/>
    <w:rsid w:val="00CA4FE2"/>
    <w:rsid w:val="00CA775F"/>
    <w:rsid w:val="00CB75D3"/>
    <w:rsid w:val="00CC2855"/>
    <w:rsid w:val="00CC5086"/>
    <w:rsid w:val="00CC69C9"/>
    <w:rsid w:val="00CC786D"/>
    <w:rsid w:val="00CD5386"/>
    <w:rsid w:val="00CE15C5"/>
    <w:rsid w:val="00CE28B4"/>
    <w:rsid w:val="00CE4D53"/>
    <w:rsid w:val="00CE7639"/>
    <w:rsid w:val="00CF7C18"/>
    <w:rsid w:val="00D01FD5"/>
    <w:rsid w:val="00D0315A"/>
    <w:rsid w:val="00D03A6C"/>
    <w:rsid w:val="00D226C8"/>
    <w:rsid w:val="00D24C98"/>
    <w:rsid w:val="00D26D2D"/>
    <w:rsid w:val="00D2734D"/>
    <w:rsid w:val="00D35753"/>
    <w:rsid w:val="00D40E36"/>
    <w:rsid w:val="00D43297"/>
    <w:rsid w:val="00D45741"/>
    <w:rsid w:val="00D462FA"/>
    <w:rsid w:val="00D47FF1"/>
    <w:rsid w:val="00D51D46"/>
    <w:rsid w:val="00D55679"/>
    <w:rsid w:val="00D6103D"/>
    <w:rsid w:val="00D63671"/>
    <w:rsid w:val="00D74767"/>
    <w:rsid w:val="00D76F68"/>
    <w:rsid w:val="00D812DE"/>
    <w:rsid w:val="00D83AE4"/>
    <w:rsid w:val="00D93278"/>
    <w:rsid w:val="00D94AA4"/>
    <w:rsid w:val="00D94B8A"/>
    <w:rsid w:val="00D95182"/>
    <w:rsid w:val="00DB00EB"/>
    <w:rsid w:val="00DB2FC6"/>
    <w:rsid w:val="00DD16D1"/>
    <w:rsid w:val="00DD7263"/>
    <w:rsid w:val="00DE730F"/>
    <w:rsid w:val="00DE7769"/>
    <w:rsid w:val="00E028E5"/>
    <w:rsid w:val="00E06AAD"/>
    <w:rsid w:val="00E109D6"/>
    <w:rsid w:val="00E127A3"/>
    <w:rsid w:val="00E13131"/>
    <w:rsid w:val="00E21E1E"/>
    <w:rsid w:val="00E3305F"/>
    <w:rsid w:val="00E37EF7"/>
    <w:rsid w:val="00E42B52"/>
    <w:rsid w:val="00E502C6"/>
    <w:rsid w:val="00E52F00"/>
    <w:rsid w:val="00E54E21"/>
    <w:rsid w:val="00E56BFA"/>
    <w:rsid w:val="00E62859"/>
    <w:rsid w:val="00E66188"/>
    <w:rsid w:val="00E72EFD"/>
    <w:rsid w:val="00E74635"/>
    <w:rsid w:val="00E7525E"/>
    <w:rsid w:val="00E759E1"/>
    <w:rsid w:val="00E824AF"/>
    <w:rsid w:val="00E82B2C"/>
    <w:rsid w:val="00E97054"/>
    <w:rsid w:val="00E975BB"/>
    <w:rsid w:val="00EA6F21"/>
    <w:rsid w:val="00EC6A36"/>
    <w:rsid w:val="00ED03B4"/>
    <w:rsid w:val="00ED0688"/>
    <w:rsid w:val="00ED4F29"/>
    <w:rsid w:val="00ED7D40"/>
    <w:rsid w:val="00EE6B2F"/>
    <w:rsid w:val="00F17FC6"/>
    <w:rsid w:val="00F21540"/>
    <w:rsid w:val="00F23BAB"/>
    <w:rsid w:val="00F36E5D"/>
    <w:rsid w:val="00F36FF7"/>
    <w:rsid w:val="00F379EE"/>
    <w:rsid w:val="00F37C72"/>
    <w:rsid w:val="00F4209E"/>
    <w:rsid w:val="00F445ED"/>
    <w:rsid w:val="00F50981"/>
    <w:rsid w:val="00F57027"/>
    <w:rsid w:val="00F6143B"/>
    <w:rsid w:val="00F619C5"/>
    <w:rsid w:val="00F626BB"/>
    <w:rsid w:val="00F63320"/>
    <w:rsid w:val="00F63C97"/>
    <w:rsid w:val="00F643E8"/>
    <w:rsid w:val="00F6617E"/>
    <w:rsid w:val="00F73759"/>
    <w:rsid w:val="00F741A6"/>
    <w:rsid w:val="00F75C06"/>
    <w:rsid w:val="00F75D0B"/>
    <w:rsid w:val="00F83276"/>
    <w:rsid w:val="00F846AF"/>
    <w:rsid w:val="00F846EA"/>
    <w:rsid w:val="00F87620"/>
    <w:rsid w:val="00FB5B6D"/>
    <w:rsid w:val="00FB7A66"/>
    <w:rsid w:val="00FC15AF"/>
    <w:rsid w:val="00FC18A4"/>
    <w:rsid w:val="00FD1EB7"/>
    <w:rsid w:val="00FD71FF"/>
    <w:rsid w:val="00FE3ED0"/>
    <w:rsid w:val="00FE4DC8"/>
    <w:rsid w:val="00FE5C08"/>
    <w:rsid w:val="00FE698D"/>
    <w:rsid w:val="00FE760F"/>
    <w:rsid w:val="00FF16B6"/>
    <w:rsid w:val="00FF267C"/>
    <w:rsid w:val="00FF3E52"/>
    <w:rsid w:val="01C19D2F"/>
    <w:rsid w:val="02E84186"/>
    <w:rsid w:val="0612B55A"/>
    <w:rsid w:val="086704B2"/>
    <w:rsid w:val="0A8AF1E5"/>
    <w:rsid w:val="0EFE2F97"/>
    <w:rsid w:val="16A16CCB"/>
    <w:rsid w:val="16C279B4"/>
    <w:rsid w:val="1CEC16C7"/>
    <w:rsid w:val="1E7B2495"/>
    <w:rsid w:val="1F556A34"/>
    <w:rsid w:val="218B00F8"/>
    <w:rsid w:val="2306EBF2"/>
    <w:rsid w:val="24CA69F4"/>
    <w:rsid w:val="26C5A43E"/>
    <w:rsid w:val="2797F6D7"/>
    <w:rsid w:val="28254D81"/>
    <w:rsid w:val="293F4B2B"/>
    <w:rsid w:val="2D2EBF9F"/>
    <w:rsid w:val="31A097DE"/>
    <w:rsid w:val="34590651"/>
    <w:rsid w:val="3634CA86"/>
    <w:rsid w:val="3680F050"/>
    <w:rsid w:val="38D80BC1"/>
    <w:rsid w:val="3BD765AD"/>
    <w:rsid w:val="3EEFD75F"/>
    <w:rsid w:val="3F8222E5"/>
    <w:rsid w:val="40B2A40B"/>
    <w:rsid w:val="4158293F"/>
    <w:rsid w:val="42167AB3"/>
    <w:rsid w:val="4B0C0EC1"/>
    <w:rsid w:val="4CC878B8"/>
    <w:rsid w:val="4D0BA033"/>
    <w:rsid w:val="4E1C796C"/>
    <w:rsid w:val="505967D7"/>
    <w:rsid w:val="577A3583"/>
    <w:rsid w:val="5A0EC260"/>
    <w:rsid w:val="5A8CCE3E"/>
    <w:rsid w:val="5C83C7F8"/>
    <w:rsid w:val="64008FE2"/>
    <w:rsid w:val="6B172858"/>
    <w:rsid w:val="6C40D272"/>
    <w:rsid w:val="6F1B82D8"/>
    <w:rsid w:val="709A946F"/>
    <w:rsid w:val="71F9A6DC"/>
    <w:rsid w:val="72CECA94"/>
    <w:rsid w:val="739C9964"/>
    <w:rsid w:val="78785BB9"/>
    <w:rsid w:val="78F4F8C9"/>
    <w:rsid w:val="7E19CFD2"/>
    <w:rsid w:val="7E9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C070A"/>
  <w15:docId w15:val="{529FC437-A98D-4E9A-92CC-66774EA3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1AB"/>
    <w:rPr>
      <w:color w:val="954F72"/>
      <w:u w:val="single"/>
    </w:rPr>
  </w:style>
  <w:style w:type="paragraph" w:customStyle="1" w:styleId="msonormal0">
    <w:name w:val="msonormal"/>
    <w:basedOn w:val="Normal"/>
    <w:rsid w:val="0033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3361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en-GB"/>
    </w:rPr>
  </w:style>
  <w:style w:type="paragraph" w:customStyle="1" w:styleId="font6">
    <w:name w:val="font6"/>
    <w:basedOn w:val="Normal"/>
    <w:rsid w:val="003361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6"/>
      <w:szCs w:val="36"/>
      <w:lang w:eastAsia="en-GB"/>
    </w:rPr>
  </w:style>
  <w:style w:type="paragraph" w:customStyle="1" w:styleId="font7">
    <w:name w:val="font7"/>
    <w:basedOn w:val="Normal"/>
    <w:rsid w:val="003361A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xl63">
    <w:name w:val="xl63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4">
    <w:name w:val="xl64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5">
    <w:name w:val="xl65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8">
    <w:name w:val="xl68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9">
    <w:name w:val="xl69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5">
    <w:name w:val="xl75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76">
    <w:name w:val="xl76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7">
    <w:name w:val="xl77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xl78">
    <w:name w:val="xl78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790C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790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336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en-GB"/>
    </w:rPr>
  </w:style>
  <w:style w:type="table" w:styleId="ListTable3-Accent1">
    <w:name w:val="List Table 3 Accent 1"/>
    <w:basedOn w:val="TableNormal"/>
    <w:uiPriority w:val="48"/>
    <w:rsid w:val="00994B7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7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44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7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7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767"/>
    <w:rPr>
      <w:vertAlign w:val="superscript"/>
    </w:rPr>
  </w:style>
  <w:style w:type="paragraph" w:styleId="Revision">
    <w:name w:val="Revision"/>
    <w:hidden/>
    <w:uiPriority w:val="99"/>
    <w:semiHidden/>
    <w:rsid w:val="0045555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47A43"/>
    <w:rPr>
      <w:color w:val="605E5C"/>
      <w:shd w:val="clear" w:color="auto" w:fill="E1DFDD"/>
    </w:rPr>
  </w:style>
  <w:style w:type="character" w:customStyle="1" w:styleId="value">
    <w:name w:val="value"/>
    <w:basedOn w:val="DefaultParagraphFont"/>
    <w:rsid w:val="00B424C6"/>
  </w:style>
  <w:style w:type="character" w:customStyle="1" w:styleId="ui-provider">
    <w:name w:val="ui-provider"/>
    <w:basedOn w:val="DefaultParagraphFont"/>
    <w:rsid w:val="00463D19"/>
  </w:style>
  <w:style w:type="paragraph" w:styleId="BodyText">
    <w:name w:val="Body Text"/>
    <w:basedOn w:val="Normal"/>
    <w:link w:val="BodyTextChar"/>
    <w:uiPriority w:val="1"/>
    <w:qFormat/>
    <w:rsid w:val="00C111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11105"/>
    <w:rPr>
      <w:rFonts w:ascii="Arial" w:eastAsia="Arial" w:hAnsi="Arial" w:cs="Arial"/>
      <w:sz w:val="20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David Addison</DisplayName>
        <AccountId>24</AccountId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7" ma:contentTypeDescription="Create a new document." ma:contentTypeScope="" ma:versionID="91a85da827efe13e31b11ef14893b477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39ee7aa57ec650cb7642c8db7bb1e2f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03ACD-A151-4376-98C8-1A3F841EB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F65DF-C0BA-4CB0-901A-795611012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D950E1-990E-4074-8CC9-5C274EBB896C}">
  <ds:schemaRefs>
    <ds:schemaRef ds:uri="http://schemas.microsoft.com/office/2006/metadata/properties"/>
    <ds:schemaRef ds:uri="http://schemas.microsoft.com/office/infopath/2007/PartnerControls"/>
    <ds:schemaRef ds:uri="103fba77-31dd-4780-83f9-c54f26c3a260"/>
  </ds:schemaRefs>
</ds:datastoreItem>
</file>

<file path=customXml/itemProps4.xml><?xml version="1.0" encoding="utf-8"?>
<ds:datastoreItem xmlns:ds="http://schemas.openxmlformats.org/officeDocument/2006/customXml" ds:itemID="{1FEB2888-7B0A-497E-BECD-F34F996A7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Harris</dc:creator>
  <cp:keywords/>
  <cp:lastModifiedBy>Angela Clarke</cp:lastModifiedBy>
  <cp:revision>9</cp:revision>
  <cp:lastPrinted>2022-10-10T15:29:00Z</cp:lastPrinted>
  <dcterms:created xsi:type="dcterms:W3CDTF">2023-12-11T16:32:00Z</dcterms:created>
  <dcterms:modified xsi:type="dcterms:W3CDTF">2023-12-12T08:31:00Z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0x010100CD78529C455A9849A187361FC3458725</vt:lpwstr>
  </property>
</Properties>
</file>