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21BB"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AAF66"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5DCB2C9A" w:rsidR="007855B1" w:rsidRPr="0044666C" w:rsidRDefault="00886C88" w:rsidP="00FA3F4F">
            <w:pPr>
              <w:rPr>
                <w:rFonts w:cs="Arial"/>
              </w:rPr>
            </w:pPr>
            <w:r>
              <w:rPr>
                <w:rFonts w:cs="Arial"/>
              </w:rPr>
              <w:t>XRN</w:t>
            </w:r>
            <w:r w:rsidR="00E7725C">
              <w:rPr>
                <w:rFonts w:cs="Arial"/>
              </w:rPr>
              <w:t xml:space="preserve"> </w:t>
            </w:r>
            <w:r w:rsidR="00796BE9">
              <w:rPr>
                <w:rFonts w:cs="Arial"/>
              </w:rPr>
              <w:t>5653</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573B0F70" w:rsidR="00ED342B" w:rsidRPr="0044666C" w:rsidRDefault="00394074" w:rsidP="00ED342B">
            <w:pPr>
              <w:rPr>
                <w:rFonts w:cs="Arial"/>
              </w:rPr>
            </w:pPr>
            <w:r>
              <w:rPr>
                <w:rFonts w:cs="Arial"/>
              </w:rPr>
              <w:t xml:space="preserve">Amendments to </w:t>
            </w:r>
            <w:r w:rsidR="00123E41">
              <w:rPr>
                <w:rFonts w:cs="Arial"/>
              </w:rPr>
              <w:t>v2</w:t>
            </w:r>
            <w:r w:rsidR="00B0399B">
              <w:rPr>
                <w:rFonts w:cs="Arial"/>
              </w:rPr>
              <w:t>9</w:t>
            </w:r>
            <w:r w:rsidR="00341208">
              <w:rPr>
                <w:rFonts w:cs="Arial"/>
              </w:rPr>
              <w:t xml:space="preserve"> of the Service Description Table</w:t>
            </w:r>
            <w:r w:rsidR="003F145F">
              <w:rPr>
                <w:rFonts w:cs="Arial"/>
              </w:rPr>
              <w:t xml:space="preserve"> </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3-05-24T00:00:00Z">
                <w:dateFormat w:val="dd/MM/yyyy"/>
                <w:lid w:val="en-GB"/>
                <w:storeMappedDataAs w:val="dateTime"/>
                <w:calendar w:val="gregorian"/>
              </w:date>
            </w:sdtPr>
            <w:sdtContent>
              <w:p w14:paraId="2D8F963D" w14:textId="272ACD9B" w:rsidR="00ED342B" w:rsidRPr="00BC3CAC" w:rsidRDefault="00B0399B" w:rsidP="00FA3F4F">
                <w:pPr>
                  <w:rPr>
                    <w:rFonts w:cs="Arial"/>
                  </w:rPr>
                </w:pPr>
                <w:r>
                  <w:rPr>
                    <w:rFonts w:cs="Arial"/>
                  </w:rPr>
                  <w:t>24/05/2023</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86B7987" w:rsidR="002D053D" w:rsidRPr="00BC3CAC" w:rsidRDefault="00F72B03" w:rsidP="000E3E26">
            <w:pPr>
              <w:rPr>
                <w:rFonts w:cs="Arial"/>
              </w:rPr>
            </w:pPr>
            <w:r>
              <w:rPr>
                <w:rFonts w:cs="Arial"/>
              </w:rPr>
              <w:t xml:space="preserve">Angela </w:t>
            </w:r>
            <w:r w:rsidR="00A75C04">
              <w:rPr>
                <w:rFonts w:cs="Arial"/>
              </w:rPr>
              <w:t>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D5884F4" w:rsidR="002D053D" w:rsidRPr="00BC3CAC" w:rsidRDefault="00A75C04"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5DA3D7AB" w:rsidR="002D053D" w:rsidRPr="00BC3CAC" w:rsidRDefault="00F11C5A" w:rsidP="000E3E26">
            <w:pPr>
              <w:rPr>
                <w:rFonts w:cs="Arial"/>
              </w:rPr>
            </w:pPr>
            <w:r>
              <w:rPr>
                <w:rFonts w:cs="Arial"/>
              </w:rPr>
              <w:t xml:space="preserve">0121 </w:t>
            </w:r>
            <w:r w:rsidR="00442B7D">
              <w:rPr>
                <w:rFonts w:cs="Arial"/>
              </w:rPr>
              <w:t>229 5050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604E672A" w:rsidR="002D053D" w:rsidRDefault="00C63AAB" w:rsidP="000E3E26">
            <w:pPr>
              <w:jc w:val="right"/>
              <w:rPr>
                <w:rFonts w:cs="Arial"/>
              </w:rPr>
            </w:pPr>
            <w:r>
              <w:rPr>
                <w:rFonts w:cs="Arial"/>
              </w:rPr>
              <w:t>Spo</w:t>
            </w:r>
            <w:r w:rsidR="00A0702F">
              <w:rPr>
                <w:rFonts w:cs="Arial"/>
              </w:rPr>
              <w:t>nsor</w:t>
            </w:r>
          </w:p>
        </w:tc>
        <w:tc>
          <w:tcPr>
            <w:tcW w:w="2921" w:type="pct"/>
            <w:gridSpan w:val="2"/>
            <w:vAlign w:val="center"/>
          </w:tcPr>
          <w:p w14:paraId="50DF113F" w14:textId="27CB991A" w:rsidR="002D053D" w:rsidRPr="00BC3CAC" w:rsidRDefault="00A47C37"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41B94D6" w:rsidR="000A09D8" w:rsidRPr="005E6969" w:rsidRDefault="00000000"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Content>
                <w:r w:rsidR="0025348E">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4C02030" w:rsidR="000A09D8" w:rsidRPr="002E18A4" w:rsidRDefault="00000000"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Content>
                <w:r w:rsidR="00E7725C">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B73CA3" w:rsidRPr="00BC3CAC" w14:paraId="1D24B223" w14:textId="77777777" w:rsidTr="00A27104">
        <w:trPr>
          <w:trHeight w:val="3593"/>
        </w:trPr>
        <w:tc>
          <w:tcPr>
            <w:tcW w:w="1232" w:type="pct"/>
            <w:shd w:val="clear" w:color="auto" w:fill="FDE4BA" w:themeFill="accent6" w:themeFillTint="66"/>
            <w:vAlign w:val="center"/>
          </w:tcPr>
          <w:p w14:paraId="50897FCA" w14:textId="16279D5D" w:rsidR="00B73CA3" w:rsidRDefault="00B73CA3" w:rsidP="00B73CA3">
            <w:pPr>
              <w:rPr>
                <w:rFonts w:cs="Arial"/>
                <w:szCs w:val="20"/>
              </w:rPr>
            </w:pPr>
            <w:bookmarkStart w:id="0" w:name="_Hlk40275993"/>
          </w:p>
          <w:p w14:paraId="22D19B02" w14:textId="74A3F20B" w:rsidR="00B73CA3" w:rsidRDefault="00B73CA3" w:rsidP="00B73CA3">
            <w:pPr>
              <w:rPr>
                <w:rFonts w:cs="Arial"/>
                <w:szCs w:val="20"/>
              </w:rPr>
            </w:pPr>
          </w:p>
        </w:tc>
        <w:tc>
          <w:tcPr>
            <w:tcW w:w="3768" w:type="pct"/>
            <w:vAlign w:val="center"/>
          </w:tcPr>
          <w:p w14:paraId="17B411FA" w14:textId="40204C98" w:rsidR="00A2593F" w:rsidRDefault="00A2593F" w:rsidP="00E80965">
            <w:pPr>
              <w:rPr>
                <w:rFonts w:cs="Arial"/>
              </w:rPr>
            </w:pPr>
          </w:p>
          <w:p w14:paraId="5F151B24" w14:textId="00E75C58" w:rsidR="00885BE4" w:rsidRPr="005B6419" w:rsidRDefault="00CB11A6" w:rsidP="00E80965">
            <w:pPr>
              <w:rPr>
                <w:rFonts w:asciiTheme="majorHAnsi" w:hAnsiTheme="majorHAnsi" w:cstheme="majorHAnsi"/>
                <w:b/>
                <w:bCs/>
                <w:sz w:val="20"/>
                <w:szCs w:val="20"/>
              </w:rPr>
            </w:pPr>
            <w:r w:rsidRPr="005B6419">
              <w:rPr>
                <w:rFonts w:asciiTheme="majorHAnsi" w:hAnsiTheme="majorHAnsi" w:cstheme="majorHAnsi"/>
                <w:b/>
                <w:bCs/>
                <w:sz w:val="20"/>
                <w:szCs w:val="20"/>
              </w:rPr>
              <w:t xml:space="preserve">CDSP </w:t>
            </w:r>
            <w:r w:rsidR="004E6713" w:rsidRPr="005B6419">
              <w:rPr>
                <w:rFonts w:asciiTheme="majorHAnsi" w:hAnsiTheme="majorHAnsi" w:cstheme="majorHAnsi"/>
                <w:b/>
                <w:bCs/>
                <w:sz w:val="20"/>
                <w:szCs w:val="20"/>
              </w:rPr>
              <w:t>Service Description Table v29</w:t>
            </w:r>
            <w:r w:rsidR="006C6576" w:rsidRPr="005B6419">
              <w:rPr>
                <w:rFonts w:asciiTheme="majorHAnsi" w:hAnsiTheme="majorHAnsi" w:cstheme="majorHAnsi"/>
                <w:b/>
                <w:bCs/>
                <w:sz w:val="20"/>
                <w:szCs w:val="20"/>
              </w:rPr>
              <w:t xml:space="preserve"> – Proposed </w:t>
            </w:r>
            <w:r w:rsidR="00A77530" w:rsidRPr="005B6419">
              <w:rPr>
                <w:rFonts w:asciiTheme="majorHAnsi" w:hAnsiTheme="majorHAnsi" w:cstheme="majorHAnsi"/>
                <w:b/>
                <w:bCs/>
                <w:sz w:val="20"/>
                <w:szCs w:val="20"/>
              </w:rPr>
              <w:t>Amendments</w:t>
            </w:r>
          </w:p>
          <w:p w14:paraId="7ECE049E" w14:textId="77777777" w:rsidR="00A77530" w:rsidRPr="00DB52B1" w:rsidRDefault="00A77530" w:rsidP="00E80965">
            <w:pPr>
              <w:rPr>
                <w:rFonts w:asciiTheme="minorHAnsi" w:hAnsiTheme="minorHAnsi" w:cstheme="minorHAnsi"/>
                <w:sz w:val="20"/>
                <w:szCs w:val="20"/>
              </w:rPr>
            </w:pPr>
          </w:p>
          <w:p w14:paraId="0E63DC7D" w14:textId="1CBD34F0" w:rsidR="00A77530" w:rsidRDefault="00360948" w:rsidP="00E80965">
            <w:pPr>
              <w:rPr>
                <w:rStyle w:val="ui-provider"/>
                <w:sz w:val="20"/>
                <w:szCs w:val="20"/>
              </w:rPr>
            </w:pPr>
            <w:r w:rsidRPr="00360948">
              <w:rPr>
                <w:rStyle w:val="ui-provider"/>
                <w:sz w:val="20"/>
                <w:szCs w:val="20"/>
              </w:rPr>
              <w:t>T</w:t>
            </w:r>
            <w:r w:rsidR="00624BFF">
              <w:rPr>
                <w:rStyle w:val="ui-provider"/>
                <w:sz w:val="20"/>
                <w:szCs w:val="20"/>
              </w:rPr>
              <w:t xml:space="preserve">here has previously </w:t>
            </w:r>
            <w:r w:rsidR="00D43002">
              <w:rPr>
                <w:rStyle w:val="ui-provider"/>
                <w:sz w:val="20"/>
                <w:szCs w:val="20"/>
              </w:rPr>
              <w:t xml:space="preserve">been a </w:t>
            </w:r>
            <w:r w:rsidRPr="00360948">
              <w:rPr>
                <w:rStyle w:val="ui-provider"/>
                <w:sz w:val="20"/>
                <w:szCs w:val="20"/>
              </w:rPr>
              <w:t>requirement for the CDSP to maintain a small</w:t>
            </w:r>
            <w:r w:rsidR="009D4B89">
              <w:rPr>
                <w:rStyle w:val="ui-provider"/>
                <w:sz w:val="20"/>
                <w:szCs w:val="20"/>
              </w:rPr>
              <w:t xml:space="preserve"> </w:t>
            </w:r>
            <w:r w:rsidR="009D4B89" w:rsidRPr="00360948">
              <w:rPr>
                <w:rStyle w:val="ui-provider"/>
                <w:sz w:val="20"/>
                <w:szCs w:val="20"/>
              </w:rPr>
              <w:t>domestic</w:t>
            </w:r>
            <w:r>
              <w:rPr>
                <w:rStyle w:val="ui-provider"/>
                <w:sz w:val="20"/>
                <w:szCs w:val="20"/>
              </w:rPr>
              <w:t xml:space="preserve"> </w:t>
            </w:r>
            <w:r w:rsidRPr="00360948">
              <w:rPr>
                <w:rStyle w:val="ui-provider"/>
                <w:sz w:val="20"/>
                <w:szCs w:val="20"/>
              </w:rPr>
              <w:t xml:space="preserve">NDM sample </w:t>
            </w:r>
            <w:r w:rsidR="00D43002">
              <w:rPr>
                <w:rStyle w:val="ui-provider"/>
                <w:sz w:val="20"/>
                <w:szCs w:val="20"/>
              </w:rPr>
              <w:t>however</w:t>
            </w:r>
            <w:r w:rsidR="009D4B89">
              <w:rPr>
                <w:rStyle w:val="ui-provider"/>
                <w:sz w:val="20"/>
                <w:szCs w:val="20"/>
              </w:rPr>
              <w:t>,</w:t>
            </w:r>
            <w:r w:rsidR="00D43002">
              <w:rPr>
                <w:rStyle w:val="ui-provider"/>
                <w:sz w:val="20"/>
                <w:szCs w:val="20"/>
              </w:rPr>
              <w:t xml:space="preserve"> due to</w:t>
            </w:r>
            <w:r w:rsidR="00D62261">
              <w:rPr>
                <w:rStyle w:val="ui-provider"/>
                <w:sz w:val="20"/>
                <w:szCs w:val="20"/>
              </w:rPr>
              <w:t xml:space="preserve"> a)</w:t>
            </w:r>
            <w:r w:rsidR="00EA27DC">
              <w:rPr>
                <w:rStyle w:val="ui-provider"/>
                <w:sz w:val="20"/>
                <w:szCs w:val="20"/>
              </w:rPr>
              <w:t xml:space="preserve"> </w:t>
            </w:r>
            <w:r w:rsidRPr="00360948">
              <w:rPr>
                <w:rStyle w:val="ui-provider"/>
                <w:sz w:val="20"/>
                <w:szCs w:val="20"/>
              </w:rPr>
              <w:t>the impacts of SMART metering on the sample (halved in recent years) and b) the implementation of UNC Modification 0654S which mandates eligible Shippers to provide daily consumption data for Demand Estimation purposes</w:t>
            </w:r>
            <w:r w:rsidR="00A36B49">
              <w:rPr>
                <w:rStyle w:val="ui-provider"/>
                <w:sz w:val="20"/>
                <w:szCs w:val="20"/>
              </w:rPr>
              <w:t>,</w:t>
            </w:r>
            <w:r w:rsidR="00EA27DC">
              <w:rPr>
                <w:rStyle w:val="ui-provider"/>
                <w:sz w:val="20"/>
                <w:szCs w:val="20"/>
              </w:rPr>
              <w:t xml:space="preserve"> this service was no longer justified</w:t>
            </w:r>
            <w:r w:rsidRPr="00360948">
              <w:rPr>
                <w:rStyle w:val="ui-provider"/>
                <w:sz w:val="20"/>
                <w:szCs w:val="20"/>
              </w:rPr>
              <w:t xml:space="preserve">. </w:t>
            </w:r>
            <w:r w:rsidR="00EA27DC">
              <w:rPr>
                <w:rStyle w:val="ui-provider"/>
                <w:sz w:val="20"/>
                <w:szCs w:val="20"/>
              </w:rPr>
              <w:t xml:space="preserve"> As a</w:t>
            </w:r>
            <w:r w:rsidR="006D2A40">
              <w:rPr>
                <w:rStyle w:val="ui-provider"/>
                <w:sz w:val="20"/>
                <w:szCs w:val="20"/>
              </w:rPr>
              <w:t xml:space="preserve"> </w:t>
            </w:r>
            <w:r w:rsidR="00D71B1E">
              <w:rPr>
                <w:rStyle w:val="ui-provider"/>
                <w:sz w:val="20"/>
                <w:szCs w:val="20"/>
              </w:rPr>
              <w:t>result,</w:t>
            </w:r>
            <w:r w:rsidR="00EA27DC">
              <w:rPr>
                <w:rStyle w:val="ui-provider"/>
                <w:sz w:val="20"/>
                <w:szCs w:val="20"/>
              </w:rPr>
              <w:t xml:space="preserve"> the contract with the </w:t>
            </w:r>
            <w:r w:rsidRPr="00360948">
              <w:rPr>
                <w:rStyle w:val="ui-provider"/>
                <w:sz w:val="20"/>
                <w:szCs w:val="20"/>
              </w:rPr>
              <w:t xml:space="preserve">CDSP's service provider </w:t>
            </w:r>
            <w:r w:rsidR="00EA27DC">
              <w:rPr>
                <w:rStyle w:val="ui-provider"/>
                <w:sz w:val="20"/>
                <w:szCs w:val="20"/>
              </w:rPr>
              <w:t xml:space="preserve">was not renewed </w:t>
            </w:r>
            <w:r w:rsidR="00E27A7F" w:rsidRPr="00D13659">
              <w:rPr>
                <w:rStyle w:val="ui-provider"/>
                <w:sz w:val="20"/>
                <w:szCs w:val="20"/>
              </w:rPr>
              <w:t xml:space="preserve">and we are therefore seeking approval to remove the lines associated with the service as they are </w:t>
            </w:r>
            <w:r w:rsidRPr="00D13659">
              <w:rPr>
                <w:rStyle w:val="ui-provider"/>
                <w:sz w:val="20"/>
                <w:szCs w:val="20"/>
              </w:rPr>
              <w:t>now redundant as a consequence</w:t>
            </w:r>
            <w:r w:rsidR="00E87866" w:rsidRPr="00D13659">
              <w:rPr>
                <w:rStyle w:val="ui-provider"/>
                <w:sz w:val="20"/>
                <w:szCs w:val="20"/>
              </w:rPr>
              <w:t xml:space="preserve"> of this decision</w:t>
            </w:r>
            <w:r w:rsidR="00E337A8">
              <w:rPr>
                <w:rStyle w:val="ui-provider"/>
                <w:sz w:val="20"/>
                <w:szCs w:val="20"/>
              </w:rPr>
              <w:t>.</w:t>
            </w:r>
          </w:p>
          <w:p w14:paraId="7D53B60E" w14:textId="77777777" w:rsidR="00360948" w:rsidRDefault="00360948" w:rsidP="00E80965">
            <w:pPr>
              <w:rPr>
                <w:rFonts w:asciiTheme="minorHAnsi" w:hAnsiTheme="minorHAnsi" w:cstheme="minorHAnsi"/>
              </w:rPr>
            </w:pPr>
          </w:p>
          <w:p w14:paraId="45DFD534" w14:textId="581D2175" w:rsidR="004E6713" w:rsidRPr="005B6419" w:rsidRDefault="00D62261" w:rsidP="00E80965">
            <w:pPr>
              <w:rPr>
                <w:rFonts w:asciiTheme="minorHAnsi" w:hAnsiTheme="minorHAnsi" w:cstheme="minorHAnsi"/>
                <w:sz w:val="20"/>
                <w:szCs w:val="20"/>
              </w:rPr>
            </w:pPr>
            <w:r w:rsidRPr="005B6419">
              <w:rPr>
                <w:rFonts w:asciiTheme="minorHAnsi" w:hAnsiTheme="minorHAnsi" w:cstheme="minorHAnsi"/>
                <w:sz w:val="20"/>
                <w:szCs w:val="20"/>
              </w:rPr>
              <w:t>The CoMC are requested to approve</w:t>
            </w:r>
            <w:r w:rsidR="00A94E58">
              <w:rPr>
                <w:rFonts w:asciiTheme="minorHAnsi" w:hAnsiTheme="minorHAnsi" w:cstheme="minorHAnsi"/>
                <w:sz w:val="20"/>
                <w:szCs w:val="20"/>
              </w:rPr>
              <w:t xml:space="preserve"> the removal </w:t>
            </w:r>
            <w:r w:rsidRPr="005B6419">
              <w:rPr>
                <w:rFonts w:asciiTheme="minorHAnsi" w:hAnsiTheme="minorHAnsi" w:cstheme="minorHAnsi"/>
                <w:sz w:val="20"/>
                <w:szCs w:val="20"/>
              </w:rPr>
              <w:t xml:space="preserve"> </w:t>
            </w:r>
            <w:r w:rsidR="00A94E58">
              <w:rPr>
                <w:rFonts w:asciiTheme="minorHAnsi" w:hAnsiTheme="minorHAnsi" w:cstheme="minorHAnsi"/>
                <w:sz w:val="20"/>
                <w:szCs w:val="20"/>
              </w:rPr>
              <w:t>of the</w:t>
            </w:r>
            <w:r w:rsidRPr="005B6419">
              <w:rPr>
                <w:rFonts w:asciiTheme="minorHAnsi" w:hAnsiTheme="minorHAnsi" w:cstheme="minorHAnsi"/>
                <w:sz w:val="20"/>
                <w:szCs w:val="20"/>
              </w:rPr>
              <w:t xml:space="preserve"> </w:t>
            </w:r>
            <w:r w:rsidR="00A94E58">
              <w:rPr>
                <w:rFonts w:asciiTheme="minorHAnsi" w:hAnsiTheme="minorHAnsi" w:cstheme="minorHAnsi"/>
                <w:sz w:val="20"/>
                <w:szCs w:val="20"/>
              </w:rPr>
              <w:t>s</w:t>
            </w:r>
            <w:r w:rsidR="006D2A40" w:rsidRPr="005B6419">
              <w:rPr>
                <w:rFonts w:asciiTheme="minorHAnsi" w:hAnsiTheme="minorHAnsi" w:cstheme="minorHAnsi"/>
                <w:sz w:val="20"/>
                <w:szCs w:val="20"/>
              </w:rPr>
              <w:t xml:space="preserve">ervice </w:t>
            </w:r>
            <w:r w:rsidR="00A94E58">
              <w:rPr>
                <w:rFonts w:asciiTheme="minorHAnsi" w:hAnsiTheme="minorHAnsi" w:cstheme="minorHAnsi"/>
                <w:sz w:val="20"/>
                <w:szCs w:val="20"/>
              </w:rPr>
              <w:t>l</w:t>
            </w:r>
            <w:r w:rsidR="006D2A40" w:rsidRPr="005B6419">
              <w:rPr>
                <w:rFonts w:asciiTheme="minorHAnsi" w:hAnsiTheme="minorHAnsi" w:cstheme="minorHAnsi"/>
                <w:sz w:val="20"/>
                <w:szCs w:val="20"/>
              </w:rPr>
              <w:t xml:space="preserve">ines detailed below </w:t>
            </w:r>
            <w:r w:rsidR="00A94E58">
              <w:rPr>
                <w:rFonts w:asciiTheme="minorHAnsi" w:hAnsiTheme="minorHAnsi" w:cstheme="minorHAnsi"/>
                <w:sz w:val="20"/>
                <w:szCs w:val="20"/>
              </w:rPr>
              <w:t xml:space="preserve">from v29 of  </w:t>
            </w:r>
            <w:r w:rsidR="006D2A40" w:rsidRPr="005B6419">
              <w:rPr>
                <w:rFonts w:asciiTheme="minorHAnsi" w:hAnsiTheme="minorHAnsi" w:cstheme="minorHAnsi"/>
                <w:sz w:val="20"/>
                <w:szCs w:val="20"/>
              </w:rPr>
              <w:t>the Service Description Table</w:t>
            </w:r>
          </w:p>
          <w:p w14:paraId="58EEEFA9" w14:textId="77777777" w:rsidR="006D2A40" w:rsidRPr="00DB52B1" w:rsidRDefault="006D2A40" w:rsidP="00E80965">
            <w:pPr>
              <w:rPr>
                <w:rFonts w:asciiTheme="minorHAnsi" w:hAnsiTheme="minorHAnsi" w:cstheme="minorHAnsi"/>
              </w:rPr>
            </w:pPr>
          </w:p>
          <w:tbl>
            <w:tblPr>
              <w:tblStyle w:val="TableGrid"/>
              <w:tblW w:w="9016" w:type="dxa"/>
              <w:tblLayout w:type="fixed"/>
              <w:tblLook w:val="04A0" w:firstRow="1" w:lastRow="0" w:firstColumn="1" w:lastColumn="0" w:noHBand="0" w:noVBand="1"/>
            </w:tblPr>
            <w:tblGrid>
              <w:gridCol w:w="1816"/>
              <w:gridCol w:w="2546"/>
              <w:gridCol w:w="2271"/>
              <w:gridCol w:w="2383"/>
            </w:tblGrid>
            <w:tr w:rsidR="00CF5BBE" w14:paraId="0D2A9A61" w14:textId="77777777" w:rsidTr="007C374D">
              <w:tc>
                <w:tcPr>
                  <w:tcW w:w="1816" w:type="dxa"/>
                </w:tcPr>
                <w:p w14:paraId="23AF2457" w14:textId="77777777" w:rsidR="00CF5BBE" w:rsidRPr="00DB52B1" w:rsidRDefault="00CF5BBE" w:rsidP="00CF5BBE">
                  <w:pPr>
                    <w:rPr>
                      <w:rFonts w:asciiTheme="minorHAnsi" w:hAnsiTheme="minorHAnsi" w:cstheme="minorHAnsi"/>
                      <w:b/>
                      <w:bCs/>
                      <w:sz w:val="16"/>
                      <w:szCs w:val="16"/>
                    </w:rPr>
                  </w:pPr>
                  <w:r w:rsidRPr="00DB52B1">
                    <w:rPr>
                      <w:rFonts w:asciiTheme="minorHAnsi" w:hAnsiTheme="minorHAnsi" w:cstheme="minorHAnsi"/>
                      <w:b/>
                      <w:bCs/>
                      <w:sz w:val="16"/>
                      <w:szCs w:val="16"/>
                    </w:rPr>
                    <w:t xml:space="preserve">Service Reference </w:t>
                  </w:r>
                </w:p>
              </w:tc>
              <w:tc>
                <w:tcPr>
                  <w:tcW w:w="2546" w:type="dxa"/>
                </w:tcPr>
                <w:p w14:paraId="1111E936" w14:textId="77777777" w:rsidR="00CF5BBE" w:rsidRPr="00DB52B1" w:rsidRDefault="00CF5BBE" w:rsidP="00CF5BBE">
                  <w:pPr>
                    <w:rPr>
                      <w:rFonts w:asciiTheme="minorHAnsi" w:hAnsiTheme="minorHAnsi" w:cstheme="minorHAnsi"/>
                      <w:sz w:val="16"/>
                      <w:szCs w:val="16"/>
                    </w:rPr>
                  </w:pPr>
                  <w:r w:rsidRPr="00DB52B1">
                    <w:rPr>
                      <w:rFonts w:asciiTheme="minorHAnsi" w:eastAsia="Times New Roman" w:hAnsiTheme="minorHAnsi" w:cstheme="minorHAnsi"/>
                      <w:b/>
                      <w:bCs/>
                      <w:sz w:val="16"/>
                      <w:szCs w:val="16"/>
                    </w:rPr>
                    <w:t>Service Requirement Description</w:t>
                  </w:r>
                </w:p>
              </w:tc>
              <w:tc>
                <w:tcPr>
                  <w:tcW w:w="2271" w:type="dxa"/>
                </w:tcPr>
                <w:p w14:paraId="772C7AA8" w14:textId="77777777" w:rsidR="00CF5BBE" w:rsidRPr="00DB52B1" w:rsidRDefault="00CF5BBE" w:rsidP="00CF5BBE">
                  <w:pPr>
                    <w:rPr>
                      <w:rFonts w:asciiTheme="minorHAnsi" w:hAnsiTheme="minorHAnsi" w:cstheme="minorHAnsi"/>
                      <w:sz w:val="16"/>
                      <w:szCs w:val="16"/>
                    </w:rPr>
                  </w:pPr>
                  <w:r w:rsidRPr="00DB52B1">
                    <w:rPr>
                      <w:rFonts w:asciiTheme="minorHAnsi" w:eastAsia="Times New Roman" w:hAnsiTheme="minorHAnsi" w:cstheme="minorHAnsi"/>
                      <w:b/>
                      <w:bCs/>
                      <w:sz w:val="16"/>
                      <w:szCs w:val="16"/>
                    </w:rPr>
                    <w:t>Service Requirement Trigger</w:t>
                  </w:r>
                </w:p>
              </w:tc>
              <w:tc>
                <w:tcPr>
                  <w:tcW w:w="2383" w:type="dxa"/>
                </w:tcPr>
                <w:p w14:paraId="006A6829" w14:textId="77777777" w:rsidR="00CF5BBE" w:rsidRDefault="00CF5BBE" w:rsidP="00CF5BBE">
                  <w:r w:rsidRPr="004967B8">
                    <w:rPr>
                      <w:rFonts w:ascii="Calibri" w:eastAsia="Times New Roman" w:hAnsi="Calibri" w:cs="Calibri"/>
                      <w:b/>
                      <w:bCs/>
                    </w:rPr>
                    <w:t>Service Requirement Output</w:t>
                  </w:r>
                </w:p>
              </w:tc>
            </w:tr>
            <w:tr w:rsidR="00CF5BBE" w14:paraId="4C9A9482" w14:textId="77777777" w:rsidTr="007C374D">
              <w:tc>
                <w:tcPr>
                  <w:tcW w:w="1816" w:type="dxa"/>
                </w:tcPr>
                <w:p w14:paraId="36713888"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t>ASGT-CS-SA5-06</w:t>
                  </w:r>
                </w:p>
              </w:tc>
              <w:tc>
                <w:tcPr>
                  <w:tcW w:w="2546" w:type="dxa"/>
                </w:tcPr>
                <w:p w14:paraId="30928EB7"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t>Collate, validate and distribute daily consumption data from remote meter reading equipment based sample NDM Supply Point Components in Network</w:t>
                  </w:r>
                </w:p>
              </w:tc>
              <w:tc>
                <w:tcPr>
                  <w:tcW w:w="2271" w:type="dxa"/>
                </w:tcPr>
                <w:p w14:paraId="0179C16D"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t>Receipt of weekly electronic transmission of daily Consumption data from remote meter reading equipment based sample NDM Supply Point Components in Network</w:t>
                  </w:r>
                </w:p>
              </w:tc>
              <w:tc>
                <w:tcPr>
                  <w:tcW w:w="2383" w:type="dxa"/>
                </w:tcPr>
                <w:p w14:paraId="36FE15E4" w14:textId="77777777" w:rsidR="00CF5BBE" w:rsidRDefault="00CF5BBE" w:rsidP="00CF5BBE">
                  <w:r w:rsidRPr="004967B8">
                    <w:rPr>
                      <w:rFonts w:ascii="Calibri" w:eastAsia="Times New Roman" w:hAnsi="Calibri" w:cs="Calibri"/>
                    </w:rPr>
                    <w:t xml:space="preserve">Process and maintain record of daily consumption data from remote meter reading equipment based sample NDM Supply </w:t>
                  </w:r>
                  <w:r w:rsidRPr="004967B8">
                    <w:rPr>
                      <w:rFonts w:ascii="Calibri" w:eastAsia="Times New Roman" w:hAnsi="Calibri" w:cs="Calibri"/>
                    </w:rPr>
                    <w:lastRenderedPageBreak/>
                    <w:t>Point Components in Network</w:t>
                  </w:r>
                </w:p>
              </w:tc>
            </w:tr>
            <w:tr w:rsidR="00CF5BBE" w14:paraId="1211C633" w14:textId="77777777" w:rsidTr="007C374D">
              <w:tc>
                <w:tcPr>
                  <w:tcW w:w="1816" w:type="dxa"/>
                </w:tcPr>
                <w:p w14:paraId="61402BDF"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lastRenderedPageBreak/>
                    <w:t>ASGT-CS-SA5-07</w:t>
                  </w:r>
                </w:p>
              </w:tc>
              <w:tc>
                <w:tcPr>
                  <w:tcW w:w="2546" w:type="dxa"/>
                </w:tcPr>
                <w:p w14:paraId="75DFF262"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t>Manage remote meter reading equipment based NDM sample component and related service provision/provider in Network</w:t>
                  </w:r>
                </w:p>
              </w:tc>
              <w:tc>
                <w:tcPr>
                  <w:tcW w:w="2271" w:type="dxa"/>
                </w:tcPr>
                <w:p w14:paraId="2B629AC8" w14:textId="77777777" w:rsidR="00CF5BBE" w:rsidRPr="00DB52B1" w:rsidRDefault="00CF5BBE" w:rsidP="00CF5BBE">
                  <w:pPr>
                    <w:rPr>
                      <w:rFonts w:asciiTheme="minorHAnsi" w:hAnsiTheme="minorHAnsi" w:cstheme="minorHAnsi"/>
                      <w:sz w:val="16"/>
                      <w:szCs w:val="16"/>
                    </w:rPr>
                  </w:pPr>
                  <w:r w:rsidRPr="004967B8">
                    <w:rPr>
                      <w:rFonts w:asciiTheme="minorHAnsi" w:eastAsia="Times New Roman" w:hAnsiTheme="minorHAnsi" w:cstheme="minorHAnsi"/>
                      <w:sz w:val="16"/>
                      <w:szCs w:val="16"/>
                    </w:rPr>
                    <w:t>Requirement to maintain a representative sample of NDM Supply Point Components in the Network</w:t>
                  </w:r>
                </w:p>
              </w:tc>
              <w:tc>
                <w:tcPr>
                  <w:tcW w:w="2383" w:type="dxa"/>
                </w:tcPr>
                <w:p w14:paraId="00D8A3D5" w14:textId="77777777" w:rsidR="00CF5BBE" w:rsidRDefault="00CF5BBE" w:rsidP="00CF5BBE">
                  <w:r w:rsidRPr="004967B8">
                    <w:rPr>
                      <w:rFonts w:ascii="Calibri" w:eastAsia="Times New Roman" w:hAnsi="Calibri" w:cs="Calibri"/>
                    </w:rPr>
                    <w:t>Liaison with remote meter reading equipment sample data service provider</w:t>
                  </w:r>
                </w:p>
              </w:tc>
            </w:tr>
          </w:tbl>
          <w:p w14:paraId="06F328A4" w14:textId="77777777" w:rsidR="00885BE4" w:rsidRDefault="00885BE4" w:rsidP="00E80965">
            <w:pPr>
              <w:rPr>
                <w:rFonts w:cs="Arial"/>
              </w:rPr>
            </w:pPr>
          </w:p>
          <w:p w14:paraId="358B0237" w14:textId="35186FE5" w:rsidR="00F26D69" w:rsidRPr="009D4B89" w:rsidRDefault="00C11284" w:rsidP="00E80965">
            <w:pPr>
              <w:rPr>
                <w:rFonts w:asciiTheme="minorHAnsi" w:hAnsiTheme="minorHAnsi" w:cstheme="minorHAnsi"/>
                <w:sz w:val="20"/>
                <w:szCs w:val="20"/>
              </w:rPr>
            </w:pPr>
            <w:r w:rsidRPr="009D4B89">
              <w:rPr>
                <w:rFonts w:asciiTheme="minorHAnsi" w:hAnsiTheme="minorHAnsi" w:cstheme="minorHAnsi"/>
                <w:sz w:val="20"/>
                <w:szCs w:val="20"/>
              </w:rPr>
              <w:t xml:space="preserve">We are </w:t>
            </w:r>
            <w:r w:rsidR="009D4B89" w:rsidRPr="009D4B89">
              <w:rPr>
                <w:rFonts w:asciiTheme="minorHAnsi" w:hAnsiTheme="minorHAnsi" w:cstheme="minorHAnsi"/>
                <w:sz w:val="20"/>
                <w:szCs w:val="20"/>
              </w:rPr>
              <w:t xml:space="preserve">also </w:t>
            </w:r>
            <w:r w:rsidRPr="009D4B89">
              <w:rPr>
                <w:rFonts w:asciiTheme="minorHAnsi" w:hAnsiTheme="minorHAnsi" w:cstheme="minorHAnsi"/>
                <w:sz w:val="20"/>
                <w:szCs w:val="20"/>
              </w:rPr>
              <w:t xml:space="preserve">seeking approval to </w:t>
            </w:r>
            <w:r w:rsidR="001755E3" w:rsidRPr="009D4B89">
              <w:rPr>
                <w:rFonts w:asciiTheme="minorHAnsi" w:hAnsiTheme="minorHAnsi" w:cstheme="minorHAnsi"/>
                <w:sz w:val="20"/>
                <w:szCs w:val="20"/>
              </w:rPr>
              <w:t>amend the</w:t>
            </w:r>
            <w:r w:rsidR="009D4B89" w:rsidRPr="009D4B89">
              <w:rPr>
                <w:rFonts w:asciiTheme="minorHAnsi" w:hAnsiTheme="minorHAnsi" w:cstheme="minorHAnsi"/>
                <w:sz w:val="20"/>
                <w:szCs w:val="20"/>
              </w:rPr>
              <w:t xml:space="preserve"> service line below which has been updated with additional </w:t>
            </w:r>
            <w:r w:rsidR="001755E3" w:rsidRPr="009D4B89">
              <w:rPr>
                <w:rFonts w:asciiTheme="minorHAnsi" w:hAnsiTheme="minorHAnsi" w:cstheme="minorHAnsi"/>
                <w:sz w:val="20"/>
                <w:szCs w:val="20"/>
              </w:rPr>
              <w:t>wording</w:t>
            </w:r>
            <w:r w:rsidR="009D4B89" w:rsidRPr="009D4B89">
              <w:rPr>
                <w:rFonts w:asciiTheme="minorHAnsi" w:hAnsiTheme="minorHAnsi" w:cstheme="minorHAnsi"/>
                <w:sz w:val="20"/>
                <w:szCs w:val="20"/>
              </w:rPr>
              <w:t xml:space="preserve"> (</w:t>
            </w:r>
            <w:r w:rsidR="008E6ED4">
              <w:rPr>
                <w:rFonts w:asciiTheme="minorHAnsi" w:hAnsiTheme="minorHAnsi" w:cstheme="minorHAnsi"/>
                <w:sz w:val="20"/>
                <w:szCs w:val="20"/>
              </w:rPr>
              <w:t>s</w:t>
            </w:r>
            <w:r w:rsidR="008E6ED4">
              <w:rPr>
                <w:rFonts w:asciiTheme="minorHAnsi" w:hAnsiTheme="minorHAnsi" w:cstheme="minorHAnsi"/>
              </w:rPr>
              <w:t>hown</w:t>
            </w:r>
            <w:r w:rsidR="009D4B89" w:rsidRPr="009D4B89">
              <w:rPr>
                <w:rFonts w:asciiTheme="minorHAnsi" w:hAnsiTheme="minorHAnsi" w:cstheme="minorHAnsi"/>
                <w:sz w:val="20"/>
                <w:szCs w:val="20"/>
              </w:rPr>
              <w:t xml:space="preserve"> in red) </w:t>
            </w:r>
            <w:r w:rsidR="001755E3" w:rsidRPr="009D4B89">
              <w:rPr>
                <w:rFonts w:asciiTheme="minorHAnsi" w:hAnsiTheme="minorHAnsi" w:cstheme="minorHAnsi"/>
                <w:sz w:val="20"/>
                <w:szCs w:val="20"/>
              </w:rPr>
              <w:t xml:space="preserve">so that it is clear that the CDSP </w:t>
            </w:r>
            <w:r w:rsidR="00303B66" w:rsidRPr="009D4B89">
              <w:rPr>
                <w:rFonts w:asciiTheme="minorHAnsi" w:hAnsiTheme="minorHAnsi" w:cstheme="minorHAnsi"/>
                <w:sz w:val="20"/>
                <w:szCs w:val="20"/>
              </w:rPr>
              <w:t xml:space="preserve">is required to </w:t>
            </w:r>
            <w:r w:rsidR="009D4B89" w:rsidRPr="009D4B89">
              <w:rPr>
                <w:rFonts w:asciiTheme="minorHAnsi" w:hAnsiTheme="minorHAnsi" w:cstheme="minorHAnsi"/>
                <w:sz w:val="20"/>
                <w:szCs w:val="20"/>
              </w:rPr>
              <w:t>p</w:t>
            </w:r>
            <w:r w:rsidR="00303B66" w:rsidRPr="009D4B89">
              <w:rPr>
                <w:rFonts w:asciiTheme="minorHAnsi" w:hAnsiTheme="minorHAnsi" w:cstheme="minorHAnsi"/>
                <w:sz w:val="20"/>
                <w:szCs w:val="20"/>
              </w:rPr>
              <w:t xml:space="preserve">rocure the </w:t>
            </w:r>
            <w:r w:rsidR="00F26D69" w:rsidRPr="009D4B89">
              <w:rPr>
                <w:rFonts w:asciiTheme="minorHAnsi" w:eastAsia="Times New Roman" w:hAnsiTheme="minorHAnsi" w:cstheme="minorHAnsi"/>
                <w:sz w:val="20"/>
                <w:szCs w:val="20"/>
              </w:rPr>
              <w:t>Climate Change Methodology</w:t>
            </w:r>
            <w:r w:rsidR="00797600" w:rsidRPr="009D4B89">
              <w:rPr>
                <w:rFonts w:asciiTheme="minorHAnsi" w:eastAsia="Times New Roman" w:hAnsiTheme="minorHAnsi" w:cstheme="minorHAnsi"/>
                <w:sz w:val="20"/>
                <w:szCs w:val="20"/>
              </w:rPr>
              <w:t xml:space="preserve"> </w:t>
            </w:r>
            <w:r w:rsidR="008E6ED4">
              <w:rPr>
                <w:rFonts w:asciiTheme="minorHAnsi" w:eastAsia="Times New Roman" w:hAnsiTheme="minorHAnsi" w:cstheme="minorHAnsi"/>
                <w:sz w:val="20"/>
                <w:szCs w:val="20"/>
              </w:rPr>
              <w:t xml:space="preserve">as well as </w:t>
            </w:r>
            <w:r w:rsidR="009D4B89" w:rsidRPr="009D4B89">
              <w:rPr>
                <w:rFonts w:asciiTheme="minorHAnsi" w:eastAsia="Times New Roman" w:hAnsiTheme="minorHAnsi" w:cstheme="minorHAnsi"/>
                <w:sz w:val="20"/>
                <w:szCs w:val="20"/>
              </w:rPr>
              <w:t>being responsible for the provision of it</w:t>
            </w:r>
          </w:p>
          <w:p w14:paraId="76D9753D" w14:textId="77777777" w:rsidR="00885BE4" w:rsidRDefault="00885BE4" w:rsidP="00E80965">
            <w:pPr>
              <w:rPr>
                <w:rFonts w:cs="Arial"/>
              </w:rPr>
            </w:pPr>
          </w:p>
          <w:tbl>
            <w:tblPr>
              <w:tblStyle w:val="TableGrid"/>
              <w:tblW w:w="0" w:type="auto"/>
              <w:tblLayout w:type="fixed"/>
              <w:tblLook w:val="04A0" w:firstRow="1" w:lastRow="0" w:firstColumn="1" w:lastColumn="0" w:noHBand="0" w:noVBand="1"/>
            </w:tblPr>
            <w:tblGrid>
              <w:gridCol w:w="3274"/>
              <w:gridCol w:w="3274"/>
            </w:tblGrid>
            <w:tr w:rsidR="0013750A" w14:paraId="2DEE0887" w14:textId="77777777" w:rsidTr="0013750A">
              <w:tc>
                <w:tcPr>
                  <w:tcW w:w="3274" w:type="dxa"/>
                </w:tcPr>
                <w:p w14:paraId="559C7CB5" w14:textId="62CF2FE6" w:rsidR="0013750A" w:rsidRPr="00797600" w:rsidRDefault="00C4157A" w:rsidP="00E80965">
                  <w:pPr>
                    <w:rPr>
                      <w:rFonts w:ascii="Nunito Sans" w:hAnsi="Nunito Sans" w:cs="Arial"/>
                      <w:sz w:val="16"/>
                      <w:szCs w:val="16"/>
                    </w:rPr>
                  </w:pPr>
                  <w:r w:rsidRPr="00797600">
                    <w:rPr>
                      <w:rFonts w:ascii="Nunito Sans" w:hAnsi="Nunito Sans" w:cs="Arial"/>
                      <w:sz w:val="16"/>
                      <w:szCs w:val="16"/>
                    </w:rPr>
                    <w:t>Service Reference</w:t>
                  </w:r>
                </w:p>
              </w:tc>
              <w:tc>
                <w:tcPr>
                  <w:tcW w:w="3274" w:type="dxa"/>
                </w:tcPr>
                <w:p w14:paraId="6F6918EC" w14:textId="214F88EC" w:rsidR="0013750A" w:rsidRPr="00797600" w:rsidRDefault="00C4157A" w:rsidP="00E80965">
                  <w:pPr>
                    <w:rPr>
                      <w:rFonts w:ascii="Nunito Sans" w:hAnsi="Nunito Sans" w:cs="Arial"/>
                      <w:sz w:val="16"/>
                      <w:szCs w:val="16"/>
                    </w:rPr>
                  </w:pPr>
                  <w:r w:rsidRPr="00797600">
                    <w:rPr>
                      <w:rFonts w:ascii="Nunito Sans" w:hAnsi="Nunito Sans" w:cs="Arial"/>
                      <w:sz w:val="16"/>
                      <w:szCs w:val="16"/>
                    </w:rPr>
                    <w:t>Service Requirement Description</w:t>
                  </w:r>
                </w:p>
              </w:tc>
            </w:tr>
            <w:tr w:rsidR="0013750A" w14:paraId="436B14FE" w14:textId="77777777" w:rsidTr="0013750A">
              <w:tc>
                <w:tcPr>
                  <w:tcW w:w="3274" w:type="dxa"/>
                </w:tcPr>
                <w:p w14:paraId="3E92C968" w14:textId="77777777" w:rsidR="00B427F0" w:rsidRPr="00797600" w:rsidRDefault="00B427F0" w:rsidP="00B427F0">
                  <w:pPr>
                    <w:rPr>
                      <w:rFonts w:ascii="Nunito Sans" w:hAnsi="Nunito Sans" w:cs="Calibri"/>
                      <w:sz w:val="16"/>
                      <w:szCs w:val="16"/>
                    </w:rPr>
                  </w:pPr>
                  <w:r w:rsidRPr="00797600">
                    <w:rPr>
                      <w:rFonts w:ascii="Nunito Sans" w:hAnsi="Nunito Sans" w:cs="Calibri"/>
                      <w:sz w:val="16"/>
                      <w:szCs w:val="16"/>
                    </w:rPr>
                    <w:t>DS-CS-SA5-09</w:t>
                  </w:r>
                </w:p>
                <w:p w14:paraId="1FC9E103" w14:textId="77777777" w:rsidR="0013750A" w:rsidRPr="00797600" w:rsidRDefault="0013750A" w:rsidP="00E80965">
                  <w:pPr>
                    <w:rPr>
                      <w:rFonts w:ascii="Nunito Sans" w:hAnsi="Nunito Sans" w:cs="Arial"/>
                      <w:sz w:val="16"/>
                      <w:szCs w:val="16"/>
                    </w:rPr>
                  </w:pPr>
                </w:p>
              </w:tc>
              <w:tc>
                <w:tcPr>
                  <w:tcW w:w="3274" w:type="dxa"/>
                </w:tcPr>
                <w:p w14:paraId="6D712736" w14:textId="77777777" w:rsidR="00C975B8" w:rsidRPr="00797600" w:rsidRDefault="00C975B8" w:rsidP="00C975B8">
                  <w:pPr>
                    <w:rPr>
                      <w:rFonts w:ascii="Nunito Sans" w:hAnsi="Nunito Sans" w:cs="Calibri"/>
                      <w:sz w:val="16"/>
                      <w:szCs w:val="16"/>
                    </w:rPr>
                  </w:pPr>
                  <w:r w:rsidRPr="00797600">
                    <w:rPr>
                      <w:rFonts w:ascii="Nunito Sans" w:hAnsi="Nunito Sans" w:cs="Calibri"/>
                      <w:color w:val="FF0000"/>
                      <w:sz w:val="16"/>
                      <w:szCs w:val="16"/>
                    </w:rPr>
                    <w:t xml:space="preserve">Procurement and </w:t>
                  </w:r>
                  <w:r w:rsidRPr="00797600">
                    <w:rPr>
                      <w:rFonts w:ascii="Nunito Sans" w:hAnsi="Nunito Sans" w:cs="Calibri"/>
                      <w:sz w:val="16"/>
                      <w:szCs w:val="16"/>
                    </w:rPr>
                    <w:t xml:space="preserve">provision of a copy of the Climate Change Methodology and weather data at weather stations as adjusted in accordance with the Climate Change Methodology as procured </w:t>
                  </w:r>
                  <w:r w:rsidRPr="00797600">
                    <w:rPr>
                      <w:rFonts w:ascii="Nunito Sans" w:hAnsi="Nunito Sans" w:cs="Calibri"/>
                      <w:color w:val="FF0000"/>
                      <w:sz w:val="16"/>
                      <w:szCs w:val="16"/>
                    </w:rPr>
                    <w:t>from time to time</w:t>
                  </w:r>
                </w:p>
                <w:p w14:paraId="1EC9EBE3" w14:textId="77777777" w:rsidR="0013750A" w:rsidRPr="00797600" w:rsidRDefault="0013750A" w:rsidP="00E80965">
                  <w:pPr>
                    <w:rPr>
                      <w:rFonts w:ascii="Nunito Sans" w:hAnsi="Nunito Sans" w:cs="Arial"/>
                      <w:sz w:val="16"/>
                      <w:szCs w:val="16"/>
                    </w:rPr>
                  </w:pPr>
                </w:p>
              </w:tc>
            </w:tr>
          </w:tbl>
          <w:p w14:paraId="6B5124C8" w14:textId="77777777" w:rsidR="009B21FA" w:rsidRDefault="009B21FA" w:rsidP="00E80965">
            <w:pPr>
              <w:rPr>
                <w:rFonts w:cs="Arial"/>
              </w:rPr>
            </w:pPr>
          </w:p>
          <w:p w14:paraId="60D47763" w14:textId="0119A90F" w:rsidR="009B21FA" w:rsidRDefault="009B21FA" w:rsidP="00E80965">
            <w:pPr>
              <w:rPr>
                <w:rFonts w:cs="Arial"/>
              </w:rPr>
            </w:pPr>
          </w:p>
          <w:p w14:paraId="45FA0430" w14:textId="5CC24A4B" w:rsidR="001D6959" w:rsidRDefault="00726B74" w:rsidP="001D6959">
            <w:pPr>
              <w:rPr>
                <w:rFonts w:cs="Arial"/>
                <w:b/>
                <w:bCs/>
              </w:rPr>
            </w:pPr>
            <w:r>
              <w:rPr>
                <w:rFonts w:cs="Arial"/>
                <w:b/>
                <w:bCs/>
              </w:rPr>
              <w:t xml:space="preserve">Service Description Table </w:t>
            </w:r>
            <w:r w:rsidR="00947DCB">
              <w:rPr>
                <w:rFonts w:cs="Arial"/>
                <w:b/>
                <w:bCs/>
              </w:rPr>
              <w:t xml:space="preserve"> v</w:t>
            </w:r>
            <w:r>
              <w:rPr>
                <w:rFonts w:cs="Arial"/>
                <w:b/>
                <w:bCs/>
              </w:rPr>
              <w:t>29.1</w:t>
            </w:r>
          </w:p>
          <w:p w14:paraId="3CA5D99C" w14:textId="77777777" w:rsidR="00726B74" w:rsidRPr="001D6959" w:rsidRDefault="00726B74" w:rsidP="001D6959">
            <w:pPr>
              <w:rPr>
                <w:rFonts w:cs="Arial"/>
                <w:b/>
                <w:bCs/>
              </w:rPr>
            </w:pPr>
          </w:p>
          <w:p w14:paraId="237F8A5E" w14:textId="77777777" w:rsidR="001D6959" w:rsidRPr="001D6959" w:rsidRDefault="001D6959" w:rsidP="001D6959">
            <w:pPr>
              <w:rPr>
                <w:rFonts w:cs="Arial"/>
                <w:u w:val="single"/>
              </w:rPr>
            </w:pPr>
          </w:p>
          <w:p w14:paraId="71002B38" w14:textId="58B95A36" w:rsidR="001D6959" w:rsidRPr="001D6959" w:rsidRDefault="00A26340" w:rsidP="001D6959">
            <w:pPr>
              <w:rPr>
                <w:rFonts w:cs="Arial"/>
              </w:rPr>
            </w:pPr>
            <w:r>
              <w:rPr>
                <w:rFonts w:cs="Arial"/>
              </w:rPr>
              <w:object w:dxaOrig="1508" w:dyaOrig="982" w14:anchorId="4D5B9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1" o:title=""/>
                </v:shape>
                <o:OLEObject Type="Embed" ProgID="Excel.Sheet.12" ShapeID="_x0000_i1027" DrawAspect="Icon" ObjectID="_1746520503" r:id="rId12"/>
              </w:object>
            </w:r>
          </w:p>
          <w:p w14:paraId="1208AC6F" w14:textId="77777777" w:rsidR="001D6959" w:rsidRPr="001D6959" w:rsidRDefault="001D6959" w:rsidP="001D6959">
            <w:pPr>
              <w:rPr>
                <w:rFonts w:cs="Arial"/>
                <w:b/>
                <w:bCs/>
              </w:rPr>
            </w:pPr>
          </w:p>
          <w:p w14:paraId="71CBDBC3" w14:textId="77777777" w:rsidR="001D6959" w:rsidRPr="001D6959" w:rsidRDefault="001D6959" w:rsidP="001D6959">
            <w:pPr>
              <w:rPr>
                <w:rFonts w:cs="Arial"/>
                <w:b/>
                <w:bCs/>
              </w:rPr>
            </w:pPr>
          </w:p>
          <w:p w14:paraId="718D55D9" w14:textId="5DCD9E59" w:rsidR="003159DA" w:rsidRDefault="003159DA" w:rsidP="00B84A61">
            <w:pPr>
              <w:rPr>
                <w:rFonts w:ascii="Calibri" w:hAnsi="Calibri" w:cs="Calibri"/>
              </w:rPr>
            </w:pPr>
          </w:p>
          <w:p w14:paraId="760DCC35" w14:textId="0A600EBC" w:rsidR="004C3EA0" w:rsidRDefault="004C3EA0" w:rsidP="00B84A61">
            <w:pPr>
              <w:rPr>
                <w:rFonts w:ascii="Calibri" w:hAnsi="Calibri" w:cs="Calibri"/>
              </w:rPr>
            </w:pPr>
          </w:p>
          <w:p w14:paraId="732E2676" w14:textId="77777777" w:rsidR="00B84A61" w:rsidRDefault="00B84A61" w:rsidP="006337A3">
            <w:pPr>
              <w:rPr>
                <w:rFonts w:cs="Arial"/>
              </w:rPr>
            </w:pPr>
          </w:p>
          <w:p w14:paraId="24BEC797" w14:textId="79CB82B5" w:rsidR="009B56A6" w:rsidRDefault="009B56A6" w:rsidP="006337A3">
            <w:pPr>
              <w:rPr>
                <w:rFonts w:cs="Arial"/>
              </w:rPr>
            </w:pPr>
          </w:p>
          <w:p w14:paraId="1167D4FE" w14:textId="77777777" w:rsidR="003F35F5" w:rsidRDefault="003F35F5" w:rsidP="006337A3">
            <w:pPr>
              <w:rPr>
                <w:rFonts w:cs="Arial"/>
              </w:rPr>
            </w:pPr>
          </w:p>
          <w:p w14:paraId="5E3472CB" w14:textId="63070AAF" w:rsidR="00686812" w:rsidRPr="00325CC8" w:rsidRDefault="00686812" w:rsidP="006337A3">
            <w:pPr>
              <w:rPr>
                <w:rFonts w:cs="Arial"/>
              </w:rPr>
            </w:pPr>
          </w:p>
        </w:tc>
      </w:tr>
      <w:tr w:rsidR="00AF26F4" w:rsidRPr="00BC3CAC" w14:paraId="69F61605" w14:textId="77777777" w:rsidTr="00A27104">
        <w:trPr>
          <w:trHeight w:val="3593"/>
        </w:trPr>
        <w:tc>
          <w:tcPr>
            <w:tcW w:w="1232" w:type="pct"/>
            <w:shd w:val="clear" w:color="auto" w:fill="FDE4BA" w:themeFill="accent6" w:themeFillTint="66"/>
            <w:vAlign w:val="center"/>
          </w:tcPr>
          <w:p w14:paraId="6C087CF3" w14:textId="77777777" w:rsidR="00AF26F4" w:rsidRDefault="00AF26F4" w:rsidP="00DE2C6D">
            <w:pPr>
              <w:jc w:val="center"/>
              <w:rPr>
                <w:rFonts w:cs="Arial"/>
                <w:szCs w:val="20"/>
              </w:rPr>
            </w:pPr>
          </w:p>
        </w:tc>
        <w:tc>
          <w:tcPr>
            <w:tcW w:w="3768" w:type="pct"/>
            <w:vAlign w:val="center"/>
          </w:tcPr>
          <w:p w14:paraId="1CAE68C5" w14:textId="77777777" w:rsidR="00AF26F4" w:rsidRDefault="00AF26F4" w:rsidP="00A51266">
            <w:pPr>
              <w:rPr>
                <w:rFonts w:cs="Arial"/>
              </w:rPr>
            </w:pPr>
          </w:p>
        </w:tc>
      </w:tr>
    </w:tbl>
    <w:bookmarkEnd w:id="0"/>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0E2C5FAA" w:rsidR="008039C0" w:rsidRPr="00BC3CAC" w:rsidRDefault="00B0399B" w:rsidP="009C3AAE">
            <w:pPr>
              <w:rPr>
                <w:rFonts w:cs="Arial"/>
                <w:szCs w:val="20"/>
              </w:rPr>
            </w:pPr>
            <w:r>
              <w:rPr>
                <w:rFonts w:cs="Arial"/>
                <w:szCs w:val="20"/>
              </w:rPr>
              <w:t>9</w:t>
            </w:r>
            <w:r w:rsidRPr="00B0399B">
              <w:rPr>
                <w:rFonts w:cs="Arial"/>
                <w:szCs w:val="20"/>
                <w:vertAlign w:val="superscript"/>
              </w:rPr>
              <w:t>th</w:t>
            </w:r>
            <w:r>
              <w:rPr>
                <w:rFonts w:cs="Arial"/>
                <w:szCs w:val="20"/>
              </w:rPr>
              <w:t xml:space="preserve"> June 202</w:t>
            </w:r>
            <w:r w:rsidR="00922EF1">
              <w:rPr>
                <w:rFonts w:cs="Arial"/>
                <w:szCs w:val="20"/>
              </w:rPr>
              <w:t>3</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1"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000000" w:rsidP="009C3AAE">
            <w:pPr>
              <w:rPr>
                <w:rFonts w:cs="Arial"/>
              </w:rPr>
            </w:pPr>
            <w:sdt>
              <w:sdtPr>
                <w:rPr>
                  <w:rFonts w:cs="Arial"/>
                  <w:szCs w:val="20"/>
                </w:rPr>
                <w:id w:val="1430934478"/>
                <w14:checkbox>
                  <w14:checked w14:val="0"/>
                  <w14:checkedState w14:val="2612" w14:font="MS Gothic"/>
                  <w14:uncheckedState w14:val="2610" w14:font="MS Gothic"/>
                </w14:checkbox>
              </w:sdt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24EE6343" w:rsidR="004835A5" w:rsidRPr="00BC3CAC" w:rsidRDefault="00000000" w:rsidP="009C3AAE">
            <w:pPr>
              <w:rPr>
                <w:rFonts w:cs="Arial"/>
              </w:rPr>
            </w:pPr>
            <w:sdt>
              <w:sdtPr>
                <w:rPr>
                  <w:rFonts w:cs="Arial"/>
                  <w:szCs w:val="20"/>
                </w:rPr>
                <w:id w:val="1356080623"/>
                <w14:checkbox>
                  <w14:checked w14:val="1"/>
                  <w14:checkedState w14:val="2612" w14:font="MS Gothic"/>
                  <w14:uncheckedState w14:val="2610" w14:font="MS Gothic"/>
                </w14:checkbox>
              </w:sdtPr>
              <w:sdtContent>
                <w:r w:rsidR="001F4439">
                  <w:rPr>
                    <w:rFonts w:ascii="MS Gothic" w:eastAsia="MS Gothic" w:hAnsi="MS Gothic" w:cs="Arial" w:hint="eastAsia"/>
                    <w:szCs w:val="20"/>
                  </w:rPr>
                  <w:t>☒</w:t>
                </w:r>
              </w:sdtContent>
            </w:sdt>
            <w:r w:rsidR="004835A5">
              <w:rPr>
                <w:rFonts w:cs="Arial"/>
                <w:szCs w:val="20"/>
              </w:rPr>
              <w:t xml:space="preserve"> Amendment to DSC Service Table </w:t>
            </w:r>
          </w:p>
        </w:tc>
      </w:tr>
      <w:bookmarkEnd w:id="1"/>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68" w:type="pct"/>
                <w:gridSpan w:val="2"/>
                <w:vAlign w:val="center"/>
              </w:tcPr>
              <w:p w14:paraId="44C6C04F" w14:textId="77777777" w:rsidR="00576F02" w:rsidRDefault="00576F02" w:rsidP="00576F02">
                <w:pPr>
                  <w:rPr>
                    <w:rFonts w:cs="Arial"/>
                  </w:rPr>
                </w:pPr>
                <w:r w:rsidRPr="0040334E">
                  <w:rPr>
                    <w:rStyle w:val="PlaceholderText"/>
                  </w:rPr>
                  <w:t>Click here to enter a date.</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000000" w:rsidP="00576F02">
            <w:pPr>
              <w:rPr>
                <w:rFonts w:cs="Arial"/>
              </w:rPr>
            </w:pPr>
            <w:sdt>
              <w:sdtPr>
                <w:rPr>
                  <w:rFonts w:cs="Arial"/>
                  <w:szCs w:val="20"/>
                </w:rPr>
                <w:id w:val="-422649598"/>
                <w14:checkbox>
                  <w14:checked w14:val="0"/>
                  <w14:checkedState w14:val="2612" w14:font="MS Gothic"/>
                  <w14:uncheckedState w14:val="2610" w14:font="MS Gothic"/>
                </w14:checkbox>
              </w:sdt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000000" w:rsidP="00576F02">
            <w:pPr>
              <w:rPr>
                <w:rFonts w:cs="Arial"/>
              </w:rPr>
            </w:pPr>
            <w:sdt>
              <w:sdtPr>
                <w:rPr>
                  <w:rFonts w:cs="Arial"/>
                  <w:szCs w:val="20"/>
                </w:rPr>
                <w:id w:val="1395015711"/>
                <w14:checkbox>
                  <w14:checked w14:val="0"/>
                  <w14:checkedState w14:val="2612" w14:font="MS Gothic"/>
                  <w14:uncheckedState w14:val="2610" w14:font="MS Gothic"/>
                </w14:checkbox>
              </w:sdt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455ABACE"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44BD55FD" w:rsidR="007F09E3" w:rsidRDefault="007F09E3" w:rsidP="003B4D44">
            <w:pPr>
              <w:rPr>
                <w:rFonts w:cs="Arial"/>
                <w:szCs w:val="20"/>
              </w:rPr>
            </w:pPr>
          </w:p>
        </w:tc>
        <w:tc>
          <w:tcPr>
            <w:tcW w:w="921" w:type="pct"/>
            <w:shd w:val="clear" w:color="auto" w:fill="auto"/>
            <w:vAlign w:val="center"/>
          </w:tcPr>
          <w:p w14:paraId="618428F6" w14:textId="63084F92" w:rsidR="007F09E3" w:rsidRDefault="007F09E3" w:rsidP="003B4D44">
            <w:pPr>
              <w:rPr>
                <w:rFonts w:cs="Arial"/>
                <w:szCs w:val="20"/>
              </w:rPr>
            </w:pPr>
          </w:p>
        </w:tc>
        <w:tc>
          <w:tcPr>
            <w:tcW w:w="1950" w:type="pct"/>
            <w:shd w:val="clear" w:color="auto" w:fill="auto"/>
            <w:vAlign w:val="center"/>
          </w:tcPr>
          <w:p w14:paraId="2624450D" w14:textId="5B4C2CC8"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B88B" w14:textId="77777777" w:rsidR="000B4B9D" w:rsidRDefault="000B4B9D" w:rsidP="00324744">
      <w:pPr>
        <w:spacing w:after="0" w:line="240" w:lineRule="auto"/>
      </w:pPr>
      <w:r>
        <w:separator/>
      </w:r>
    </w:p>
  </w:endnote>
  <w:endnote w:type="continuationSeparator" w:id="0">
    <w:p w14:paraId="5935F3FC" w14:textId="77777777" w:rsidR="000B4B9D" w:rsidRDefault="000B4B9D"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3B5E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7240" w14:textId="77777777" w:rsidR="000B4B9D" w:rsidRDefault="000B4B9D" w:rsidP="00324744">
      <w:pPr>
        <w:spacing w:after="0" w:line="240" w:lineRule="auto"/>
      </w:pPr>
      <w:r>
        <w:separator/>
      </w:r>
    </w:p>
  </w:footnote>
  <w:footnote w:type="continuationSeparator" w:id="0">
    <w:p w14:paraId="5D60FD72" w14:textId="77777777" w:rsidR="000B4B9D" w:rsidRDefault="000B4B9D"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9DBE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4E"/>
    <w:multiLevelType w:val="hybridMultilevel"/>
    <w:tmpl w:val="7CFE9388"/>
    <w:lvl w:ilvl="0" w:tplc="531020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B0C"/>
    <w:multiLevelType w:val="hybridMultilevel"/>
    <w:tmpl w:val="C87CC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7964724">
    <w:abstractNumId w:val="6"/>
  </w:num>
  <w:num w:numId="2" w16cid:durableId="1608350633">
    <w:abstractNumId w:val="1"/>
  </w:num>
  <w:num w:numId="3" w16cid:durableId="1394504118">
    <w:abstractNumId w:val="5"/>
  </w:num>
  <w:num w:numId="4" w16cid:durableId="17895446">
    <w:abstractNumId w:val="4"/>
  </w:num>
  <w:num w:numId="5" w16cid:durableId="1287079143">
    <w:abstractNumId w:val="9"/>
  </w:num>
  <w:num w:numId="6" w16cid:durableId="1161119012">
    <w:abstractNumId w:val="7"/>
  </w:num>
  <w:num w:numId="7" w16cid:durableId="1035697119">
    <w:abstractNumId w:val="2"/>
  </w:num>
  <w:num w:numId="8" w16cid:durableId="415710717">
    <w:abstractNumId w:val="3"/>
  </w:num>
  <w:num w:numId="9" w16cid:durableId="1998802377">
    <w:abstractNumId w:val="8"/>
  </w:num>
  <w:num w:numId="10" w16cid:durableId="200986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529"/>
    <w:rsid w:val="00002D9D"/>
    <w:rsid w:val="0000467E"/>
    <w:rsid w:val="000047E3"/>
    <w:rsid w:val="00012D71"/>
    <w:rsid w:val="00013A15"/>
    <w:rsid w:val="00013A18"/>
    <w:rsid w:val="000231F5"/>
    <w:rsid w:val="0002433E"/>
    <w:rsid w:val="0002555E"/>
    <w:rsid w:val="000263AF"/>
    <w:rsid w:val="00030302"/>
    <w:rsid w:val="000304C9"/>
    <w:rsid w:val="00030562"/>
    <w:rsid w:val="00033184"/>
    <w:rsid w:val="00037FB6"/>
    <w:rsid w:val="00041B9C"/>
    <w:rsid w:val="00043E6A"/>
    <w:rsid w:val="00046BA6"/>
    <w:rsid w:val="00050A89"/>
    <w:rsid w:val="00060DC8"/>
    <w:rsid w:val="00067660"/>
    <w:rsid w:val="000714D2"/>
    <w:rsid w:val="00072D07"/>
    <w:rsid w:val="000759C4"/>
    <w:rsid w:val="00081FF6"/>
    <w:rsid w:val="00087388"/>
    <w:rsid w:val="00090850"/>
    <w:rsid w:val="000917C9"/>
    <w:rsid w:val="00092749"/>
    <w:rsid w:val="00092B23"/>
    <w:rsid w:val="00093D75"/>
    <w:rsid w:val="00094C53"/>
    <w:rsid w:val="00094EDE"/>
    <w:rsid w:val="000959B7"/>
    <w:rsid w:val="000A09D8"/>
    <w:rsid w:val="000A0AE6"/>
    <w:rsid w:val="000A1AD1"/>
    <w:rsid w:val="000A246C"/>
    <w:rsid w:val="000B3DED"/>
    <w:rsid w:val="000B4B9D"/>
    <w:rsid w:val="000C610A"/>
    <w:rsid w:val="000D32E7"/>
    <w:rsid w:val="000E2C0D"/>
    <w:rsid w:val="000E3E26"/>
    <w:rsid w:val="000F1F92"/>
    <w:rsid w:val="000F4D77"/>
    <w:rsid w:val="000F7AFC"/>
    <w:rsid w:val="00104639"/>
    <w:rsid w:val="00112A91"/>
    <w:rsid w:val="0011652C"/>
    <w:rsid w:val="0012176F"/>
    <w:rsid w:val="00122449"/>
    <w:rsid w:val="00123E41"/>
    <w:rsid w:val="00125B61"/>
    <w:rsid w:val="00127646"/>
    <w:rsid w:val="001279CB"/>
    <w:rsid w:val="001348A3"/>
    <w:rsid w:val="0013750A"/>
    <w:rsid w:val="00141527"/>
    <w:rsid w:val="001439E4"/>
    <w:rsid w:val="00144E00"/>
    <w:rsid w:val="00147035"/>
    <w:rsid w:val="00150737"/>
    <w:rsid w:val="00151C09"/>
    <w:rsid w:val="00152DC2"/>
    <w:rsid w:val="00156FD9"/>
    <w:rsid w:val="00157EC1"/>
    <w:rsid w:val="00164D4C"/>
    <w:rsid w:val="00165983"/>
    <w:rsid w:val="0017012C"/>
    <w:rsid w:val="001755E3"/>
    <w:rsid w:val="00186733"/>
    <w:rsid w:val="00190561"/>
    <w:rsid w:val="00195C86"/>
    <w:rsid w:val="001A4DE7"/>
    <w:rsid w:val="001A626D"/>
    <w:rsid w:val="001B2D13"/>
    <w:rsid w:val="001B6FE9"/>
    <w:rsid w:val="001C0736"/>
    <w:rsid w:val="001C2B76"/>
    <w:rsid w:val="001C6D26"/>
    <w:rsid w:val="001D06E2"/>
    <w:rsid w:val="001D0CA5"/>
    <w:rsid w:val="001D10F8"/>
    <w:rsid w:val="001D4DCD"/>
    <w:rsid w:val="001D6959"/>
    <w:rsid w:val="001E1896"/>
    <w:rsid w:val="001F2A7A"/>
    <w:rsid w:val="001F4439"/>
    <w:rsid w:val="001F4DE7"/>
    <w:rsid w:val="00200F53"/>
    <w:rsid w:val="00207892"/>
    <w:rsid w:val="00212B1C"/>
    <w:rsid w:val="00217D59"/>
    <w:rsid w:val="002201FE"/>
    <w:rsid w:val="002240B9"/>
    <w:rsid w:val="002247C6"/>
    <w:rsid w:val="00226D34"/>
    <w:rsid w:val="00226DDB"/>
    <w:rsid w:val="0023013C"/>
    <w:rsid w:val="00233193"/>
    <w:rsid w:val="002343FB"/>
    <w:rsid w:val="002365D1"/>
    <w:rsid w:val="00236D33"/>
    <w:rsid w:val="00237582"/>
    <w:rsid w:val="002378F6"/>
    <w:rsid w:val="0024299C"/>
    <w:rsid w:val="002460EB"/>
    <w:rsid w:val="00246624"/>
    <w:rsid w:val="0025348E"/>
    <w:rsid w:val="002667E5"/>
    <w:rsid w:val="0027036B"/>
    <w:rsid w:val="00274CA6"/>
    <w:rsid w:val="002754EC"/>
    <w:rsid w:val="00277364"/>
    <w:rsid w:val="0029036C"/>
    <w:rsid w:val="00290A05"/>
    <w:rsid w:val="002A278D"/>
    <w:rsid w:val="002A6C76"/>
    <w:rsid w:val="002A793F"/>
    <w:rsid w:val="002B1792"/>
    <w:rsid w:val="002B3FC0"/>
    <w:rsid w:val="002C2D0E"/>
    <w:rsid w:val="002C6A44"/>
    <w:rsid w:val="002D053D"/>
    <w:rsid w:val="002D060E"/>
    <w:rsid w:val="002D06EB"/>
    <w:rsid w:val="002D2F0F"/>
    <w:rsid w:val="002D48B8"/>
    <w:rsid w:val="002D5A88"/>
    <w:rsid w:val="002D5BE2"/>
    <w:rsid w:val="002E18A4"/>
    <w:rsid w:val="002E5B1E"/>
    <w:rsid w:val="002F028D"/>
    <w:rsid w:val="002F448E"/>
    <w:rsid w:val="00302D46"/>
    <w:rsid w:val="00302E28"/>
    <w:rsid w:val="00303B66"/>
    <w:rsid w:val="003045C9"/>
    <w:rsid w:val="00306426"/>
    <w:rsid w:val="00310A64"/>
    <w:rsid w:val="00311777"/>
    <w:rsid w:val="003159DA"/>
    <w:rsid w:val="00317676"/>
    <w:rsid w:val="00317F68"/>
    <w:rsid w:val="003201A4"/>
    <w:rsid w:val="003213DA"/>
    <w:rsid w:val="00324744"/>
    <w:rsid w:val="00325CC8"/>
    <w:rsid w:val="0032712A"/>
    <w:rsid w:val="00331601"/>
    <w:rsid w:val="00335DA5"/>
    <w:rsid w:val="003378F2"/>
    <w:rsid w:val="00340B0E"/>
    <w:rsid w:val="00341208"/>
    <w:rsid w:val="003463C5"/>
    <w:rsid w:val="003538A8"/>
    <w:rsid w:val="0035433A"/>
    <w:rsid w:val="00360948"/>
    <w:rsid w:val="00361A5B"/>
    <w:rsid w:val="00362D46"/>
    <w:rsid w:val="00365439"/>
    <w:rsid w:val="003667B8"/>
    <w:rsid w:val="00371ED5"/>
    <w:rsid w:val="00373DE0"/>
    <w:rsid w:val="00377B3E"/>
    <w:rsid w:val="00383010"/>
    <w:rsid w:val="00384B88"/>
    <w:rsid w:val="00384B8A"/>
    <w:rsid w:val="00384DFE"/>
    <w:rsid w:val="00387309"/>
    <w:rsid w:val="0039284A"/>
    <w:rsid w:val="00392CDE"/>
    <w:rsid w:val="00393A19"/>
    <w:rsid w:val="00394074"/>
    <w:rsid w:val="003947A2"/>
    <w:rsid w:val="003971D0"/>
    <w:rsid w:val="003A153A"/>
    <w:rsid w:val="003A32EA"/>
    <w:rsid w:val="003A5CFC"/>
    <w:rsid w:val="003A69FD"/>
    <w:rsid w:val="003B4D44"/>
    <w:rsid w:val="003B741D"/>
    <w:rsid w:val="003B7E16"/>
    <w:rsid w:val="003C2C40"/>
    <w:rsid w:val="003D28A0"/>
    <w:rsid w:val="003D4250"/>
    <w:rsid w:val="003D4EF5"/>
    <w:rsid w:val="003E2C56"/>
    <w:rsid w:val="003F145F"/>
    <w:rsid w:val="003F35F5"/>
    <w:rsid w:val="00400FE6"/>
    <w:rsid w:val="00401380"/>
    <w:rsid w:val="00403D4A"/>
    <w:rsid w:val="0040462D"/>
    <w:rsid w:val="00404C9C"/>
    <w:rsid w:val="00407C41"/>
    <w:rsid w:val="00413415"/>
    <w:rsid w:val="00413F14"/>
    <w:rsid w:val="00417AC1"/>
    <w:rsid w:val="0042394D"/>
    <w:rsid w:val="00426807"/>
    <w:rsid w:val="004309EB"/>
    <w:rsid w:val="0043139F"/>
    <w:rsid w:val="004405AE"/>
    <w:rsid w:val="00442B7D"/>
    <w:rsid w:val="0044666C"/>
    <w:rsid w:val="00455244"/>
    <w:rsid w:val="00455729"/>
    <w:rsid w:val="00461BC2"/>
    <w:rsid w:val="00464FAE"/>
    <w:rsid w:val="00470388"/>
    <w:rsid w:val="00470A30"/>
    <w:rsid w:val="00472713"/>
    <w:rsid w:val="00473D8C"/>
    <w:rsid w:val="00476C48"/>
    <w:rsid w:val="00477440"/>
    <w:rsid w:val="0047756E"/>
    <w:rsid w:val="004835A5"/>
    <w:rsid w:val="0048781D"/>
    <w:rsid w:val="00490BCD"/>
    <w:rsid w:val="0049392A"/>
    <w:rsid w:val="004A11FF"/>
    <w:rsid w:val="004A6EFF"/>
    <w:rsid w:val="004A7612"/>
    <w:rsid w:val="004A7E3F"/>
    <w:rsid w:val="004B3982"/>
    <w:rsid w:val="004B4891"/>
    <w:rsid w:val="004C12DC"/>
    <w:rsid w:val="004C3433"/>
    <w:rsid w:val="004C3EA0"/>
    <w:rsid w:val="004C7B5B"/>
    <w:rsid w:val="004C7E26"/>
    <w:rsid w:val="004D141E"/>
    <w:rsid w:val="004E0922"/>
    <w:rsid w:val="004E0A00"/>
    <w:rsid w:val="004E6713"/>
    <w:rsid w:val="004E7A7F"/>
    <w:rsid w:val="004F0EF7"/>
    <w:rsid w:val="004F3362"/>
    <w:rsid w:val="004F3F89"/>
    <w:rsid w:val="004F7208"/>
    <w:rsid w:val="00500FEB"/>
    <w:rsid w:val="00501890"/>
    <w:rsid w:val="0050189C"/>
    <w:rsid w:val="005027CC"/>
    <w:rsid w:val="00503BA8"/>
    <w:rsid w:val="0050539E"/>
    <w:rsid w:val="005054FE"/>
    <w:rsid w:val="005132C1"/>
    <w:rsid w:val="00513343"/>
    <w:rsid w:val="0051349C"/>
    <w:rsid w:val="00516D8E"/>
    <w:rsid w:val="00517F6F"/>
    <w:rsid w:val="00520C90"/>
    <w:rsid w:val="00522F25"/>
    <w:rsid w:val="00524AC2"/>
    <w:rsid w:val="00524D5E"/>
    <w:rsid w:val="00525A7D"/>
    <w:rsid w:val="00530772"/>
    <w:rsid w:val="00532109"/>
    <w:rsid w:val="00534A87"/>
    <w:rsid w:val="00537584"/>
    <w:rsid w:val="00537612"/>
    <w:rsid w:val="00545F56"/>
    <w:rsid w:val="00546B47"/>
    <w:rsid w:val="00550673"/>
    <w:rsid w:val="00551937"/>
    <w:rsid w:val="0055298E"/>
    <w:rsid w:val="0055478D"/>
    <w:rsid w:val="00554DB2"/>
    <w:rsid w:val="00557B49"/>
    <w:rsid w:val="00564964"/>
    <w:rsid w:val="00567C13"/>
    <w:rsid w:val="005716AE"/>
    <w:rsid w:val="00573240"/>
    <w:rsid w:val="0057621F"/>
    <w:rsid w:val="00576F02"/>
    <w:rsid w:val="00580553"/>
    <w:rsid w:val="00580B67"/>
    <w:rsid w:val="0058557B"/>
    <w:rsid w:val="00587085"/>
    <w:rsid w:val="005971E4"/>
    <w:rsid w:val="005A0037"/>
    <w:rsid w:val="005A1776"/>
    <w:rsid w:val="005A3714"/>
    <w:rsid w:val="005A6B14"/>
    <w:rsid w:val="005A6CFA"/>
    <w:rsid w:val="005B1056"/>
    <w:rsid w:val="005B62D1"/>
    <w:rsid w:val="005B6419"/>
    <w:rsid w:val="005C15DD"/>
    <w:rsid w:val="005D0AA4"/>
    <w:rsid w:val="005D4EDB"/>
    <w:rsid w:val="005E4948"/>
    <w:rsid w:val="005E4C74"/>
    <w:rsid w:val="005E6969"/>
    <w:rsid w:val="005E6BE5"/>
    <w:rsid w:val="005F4E3C"/>
    <w:rsid w:val="00602977"/>
    <w:rsid w:val="00605358"/>
    <w:rsid w:val="006059F1"/>
    <w:rsid w:val="0061405E"/>
    <w:rsid w:val="006161EA"/>
    <w:rsid w:val="006169D4"/>
    <w:rsid w:val="00621A70"/>
    <w:rsid w:val="00621C25"/>
    <w:rsid w:val="006231CA"/>
    <w:rsid w:val="00624BFF"/>
    <w:rsid w:val="00632BE0"/>
    <w:rsid w:val="00633615"/>
    <w:rsid w:val="006337A3"/>
    <w:rsid w:val="00635A6A"/>
    <w:rsid w:val="006411F5"/>
    <w:rsid w:val="006432DC"/>
    <w:rsid w:val="00643466"/>
    <w:rsid w:val="0064370B"/>
    <w:rsid w:val="006465D4"/>
    <w:rsid w:val="006514E4"/>
    <w:rsid w:val="006578C0"/>
    <w:rsid w:val="00661ED8"/>
    <w:rsid w:val="00665FD7"/>
    <w:rsid w:val="00667338"/>
    <w:rsid w:val="0066749A"/>
    <w:rsid w:val="006718CF"/>
    <w:rsid w:val="00674936"/>
    <w:rsid w:val="0067534D"/>
    <w:rsid w:val="00680DC4"/>
    <w:rsid w:val="00681C97"/>
    <w:rsid w:val="0068210E"/>
    <w:rsid w:val="00686812"/>
    <w:rsid w:val="006A1678"/>
    <w:rsid w:val="006A16B6"/>
    <w:rsid w:val="006A2B81"/>
    <w:rsid w:val="006A2C69"/>
    <w:rsid w:val="006B18D0"/>
    <w:rsid w:val="006B1A91"/>
    <w:rsid w:val="006B2CDF"/>
    <w:rsid w:val="006B5363"/>
    <w:rsid w:val="006B7639"/>
    <w:rsid w:val="006C1928"/>
    <w:rsid w:val="006C1BAB"/>
    <w:rsid w:val="006C3DC0"/>
    <w:rsid w:val="006C6576"/>
    <w:rsid w:val="006C66CA"/>
    <w:rsid w:val="006D2A40"/>
    <w:rsid w:val="006E3743"/>
    <w:rsid w:val="006F0804"/>
    <w:rsid w:val="006F1520"/>
    <w:rsid w:val="006F3657"/>
    <w:rsid w:val="006F3FE6"/>
    <w:rsid w:val="00707048"/>
    <w:rsid w:val="00713BBE"/>
    <w:rsid w:val="00713C7B"/>
    <w:rsid w:val="007204AB"/>
    <w:rsid w:val="0072151B"/>
    <w:rsid w:val="00721F32"/>
    <w:rsid w:val="00722970"/>
    <w:rsid w:val="007229EF"/>
    <w:rsid w:val="007232EA"/>
    <w:rsid w:val="007243D3"/>
    <w:rsid w:val="00726B74"/>
    <w:rsid w:val="00727180"/>
    <w:rsid w:val="00734473"/>
    <w:rsid w:val="00734A65"/>
    <w:rsid w:val="007355F9"/>
    <w:rsid w:val="0075048E"/>
    <w:rsid w:val="007510D5"/>
    <w:rsid w:val="00754586"/>
    <w:rsid w:val="00755D8C"/>
    <w:rsid w:val="0076581D"/>
    <w:rsid w:val="00771339"/>
    <w:rsid w:val="007715F3"/>
    <w:rsid w:val="00771B44"/>
    <w:rsid w:val="0077308C"/>
    <w:rsid w:val="007768CF"/>
    <w:rsid w:val="00782D2E"/>
    <w:rsid w:val="007836E3"/>
    <w:rsid w:val="007855B1"/>
    <w:rsid w:val="00791834"/>
    <w:rsid w:val="007930E4"/>
    <w:rsid w:val="00796BE9"/>
    <w:rsid w:val="00797600"/>
    <w:rsid w:val="007A0273"/>
    <w:rsid w:val="007A2F99"/>
    <w:rsid w:val="007A336D"/>
    <w:rsid w:val="007A56DB"/>
    <w:rsid w:val="007B1994"/>
    <w:rsid w:val="007B408E"/>
    <w:rsid w:val="007B40B9"/>
    <w:rsid w:val="007B5135"/>
    <w:rsid w:val="007B59A5"/>
    <w:rsid w:val="007C2325"/>
    <w:rsid w:val="007C374D"/>
    <w:rsid w:val="007D4F26"/>
    <w:rsid w:val="007D5F54"/>
    <w:rsid w:val="007D796E"/>
    <w:rsid w:val="007F09E3"/>
    <w:rsid w:val="00801062"/>
    <w:rsid w:val="008039C0"/>
    <w:rsid w:val="00807258"/>
    <w:rsid w:val="0081275F"/>
    <w:rsid w:val="008223D9"/>
    <w:rsid w:val="0082322E"/>
    <w:rsid w:val="00825277"/>
    <w:rsid w:val="008276A5"/>
    <w:rsid w:val="00833E9C"/>
    <w:rsid w:val="00834E73"/>
    <w:rsid w:val="00843613"/>
    <w:rsid w:val="00843F8F"/>
    <w:rsid w:val="00844068"/>
    <w:rsid w:val="00844F6F"/>
    <w:rsid w:val="008504CF"/>
    <w:rsid w:val="00853AEB"/>
    <w:rsid w:val="00855268"/>
    <w:rsid w:val="00855A0F"/>
    <w:rsid w:val="00857F33"/>
    <w:rsid w:val="00860C6A"/>
    <w:rsid w:val="00864211"/>
    <w:rsid w:val="008658B9"/>
    <w:rsid w:val="008670E8"/>
    <w:rsid w:val="00870BC7"/>
    <w:rsid w:val="00873DF5"/>
    <w:rsid w:val="00874BFF"/>
    <w:rsid w:val="00874C46"/>
    <w:rsid w:val="00876BE6"/>
    <w:rsid w:val="00880AD2"/>
    <w:rsid w:val="00885BE4"/>
    <w:rsid w:val="00886BBE"/>
    <w:rsid w:val="00886C1C"/>
    <w:rsid w:val="00886C88"/>
    <w:rsid w:val="00886E23"/>
    <w:rsid w:val="008932EE"/>
    <w:rsid w:val="00894BD9"/>
    <w:rsid w:val="00894D1A"/>
    <w:rsid w:val="00897E29"/>
    <w:rsid w:val="008A6F76"/>
    <w:rsid w:val="008B1E90"/>
    <w:rsid w:val="008B53C5"/>
    <w:rsid w:val="008B7C4E"/>
    <w:rsid w:val="008B7E39"/>
    <w:rsid w:val="008C078A"/>
    <w:rsid w:val="008C48D0"/>
    <w:rsid w:val="008C5292"/>
    <w:rsid w:val="008C7243"/>
    <w:rsid w:val="008C755F"/>
    <w:rsid w:val="008D3920"/>
    <w:rsid w:val="008D5F69"/>
    <w:rsid w:val="008D6442"/>
    <w:rsid w:val="008E285A"/>
    <w:rsid w:val="008E35D8"/>
    <w:rsid w:val="008E4F79"/>
    <w:rsid w:val="008E5955"/>
    <w:rsid w:val="008E6421"/>
    <w:rsid w:val="008E64B1"/>
    <w:rsid w:val="008E6888"/>
    <w:rsid w:val="008E6E86"/>
    <w:rsid w:val="008E6ED4"/>
    <w:rsid w:val="008F05D1"/>
    <w:rsid w:val="008F53E8"/>
    <w:rsid w:val="009063E1"/>
    <w:rsid w:val="00916EAC"/>
    <w:rsid w:val="00921697"/>
    <w:rsid w:val="00922EF1"/>
    <w:rsid w:val="009439D5"/>
    <w:rsid w:val="00945316"/>
    <w:rsid w:val="00947DCB"/>
    <w:rsid w:val="0095184C"/>
    <w:rsid w:val="0095319A"/>
    <w:rsid w:val="00960432"/>
    <w:rsid w:val="00966DAC"/>
    <w:rsid w:val="009676A9"/>
    <w:rsid w:val="00974478"/>
    <w:rsid w:val="009750F0"/>
    <w:rsid w:val="0097557A"/>
    <w:rsid w:val="00977AD7"/>
    <w:rsid w:val="00977B79"/>
    <w:rsid w:val="00985247"/>
    <w:rsid w:val="00990A8A"/>
    <w:rsid w:val="00993051"/>
    <w:rsid w:val="009936B2"/>
    <w:rsid w:val="00996778"/>
    <w:rsid w:val="009A1C60"/>
    <w:rsid w:val="009A2282"/>
    <w:rsid w:val="009A5181"/>
    <w:rsid w:val="009B0FEB"/>
    <w:rsid w:val="009B21FA"/>
    <w:rsid w:val="009B56A6"/>
    <w:rsid w:val="009B70A4"/>
    <w:rsid w:val="009C3AAE"/>
    <w:rsid w:val="009C4F6B"/>
    <w:rsid w:val="009D07B7"/>
    <w:rsid w:val="009D21EC"/>
    <w:rsid w:val="009D38A3"/>
    <w:rsid w:val="009D4B89"/>
    <w:rsid w:val="009D6EE7"/>
    <w:rsid w:val="009E070A"/>
    <w:rsid w:val="009E0AA8"/>
    <w:rsid w:val="009E1DB1"/>
    <w:rsid w:val="009E3053"/>
    <w:rsid w:val="009E485B"/>
    <w:rsid w:val="009E4BEB"/>
    <w:rsid w:val="009E6FF9"/>
    <w:rsid w:val="009F4015"/>
    <w:rsid w:val="009F418D"/>
    <w:rsid w:val="009F4DEB"/>
    <w:rsid w:val="009F663C"/>
    <w:rsid w:val="009F6FF6"/>
    <w:rsid w:val="009F7831"/>
    <w:rsid w:val="00A004FB"/>
    <w:rsid w:val="00A007A0"/>
    <w:rsid w:val="00A03AFB"/>
    <w:rsid w:val="00A0702F"/>
    <w:rsid w:val="00A0778D"/>
    <w:rsid w:val="00A1446F"/>
    <w:rsid w:val="00A17AA8"/>
    <w:rsid w:val="00A21464"/>
    <w:rsid w:val="00A24FBA"/>
    <w:rsid w:val="00A2593F"/>
    <w:rsid w:val="00A26047"/>
    <w:rsid w:val="00A26340"/>
    <w:rsid w:val="00A26651"/>
    <w:rsid w:val="00A30CDA"/>
    <w:rsid w:val="00A34DA2"/>
    <w:rsid w:val="00A34E71"/>
    <w:rsid w:val="00A3623B"/>
    <w:rsid w:val="00A36B49"/>
    <w:rsid w:val="00A41B8E"/>
    <w:rsid w:val="00A42414"/>
    <w:rsid w:val="00A4642A"/>
    <w:rsid w:val="00A47C37"/>
    <w:rsid w:val="00A530D3"/>
    <w:rsid w:val="00A5399C"/>
    <w:rsid w:val="00A569C7"/>
    <w:rsid w:val="00A57CE8"/>
    <w:rsid w:val="00A619EE"/>
    <w:rsid w:val="00A61EB7"/>
    <w:rsid w:val="00A62C03"/>
    <w:rsid w:val="00A700B7"/>
    <w:rsid w:val="00A73F24"/>
    <w:rsid w:val="00A73FB5"/>
    <w:rsid w:val="00A75C04"/>
    <w:rsid w:val="00A7621D"/>
    <w:rsid w:val="00A76274"/>
    <w:rsid w:val="00A77530"/>
    <w:rsid w:val="00A81E65"/>
    <w:rsid w:val="00A82A57"/>
    <w:rsid w:val="00A85584"/>
    <w:rsid w:val="00A864B1"/>
    <w:rsid w:val="00A9101D"/>
    <w:rsid w:val="00A94E58"/>
    <w:rsid w:val="00AA1E48"/>
    <w:rsid w:val="00AA4224"/>
    <w:rsid w:val="00AA4BCF"/>
    <w:rsid w:val="00AB09C7"/>
    <w:rsid w:val="00AB41B4"/>
    <w:rsid w:val="00AB4C44"/>
    <w:rsid w:val="00AB5B54"/>
    <w:rsid w:val="00AB63DE"/>
    <w:rsid w:val="00AB6CA6"/>
    <w:rsid w:val="00AC1B3D"/>
    <w:rsid w:val="00AC205A"/>
    <w:rsid w:val="00AC7EC6"/>
    <w:rsid w:val="00AD2C0D"/>
    <w:rsid w:val="00AD3EA0"/>
    <w:rsid w:val="00AD6461"/>
    <w:rsid w:val="00AE2848"/>
    <w:rsid w:val="00AE30EF"/>
    <w:rsid w:val="00AE6112"/>
    <w:rsid w:val="00AE742D"/>
    <w:rsid w:val="00AF26F4"/>
    <w:rsid w:val="00AF348F"/>
    <w:rsid w:val="00AF38A2"/>
    <w:rsid w:val="00AF70A0"/>
    <w:rsid w:val="00B01A3F"/>
    <w:rsid w:val="00B020EF"/>
    <w:rsid w:val="00B02352"/>
    <w:rsid w:val="00B0399B"/>
    <w:rsid w:val="00B11FE6"/>
    <w:rsid w:val="00B12697"/>
    <w:rsid w:val="00B139FE"/>
    <w:rsid w:val="00B15983"/>
    <w:rsid w:val="00B1745B"/>
    <w:rsid w:val="00B2010C"/>
    <w:rsid w:val="00B206DA"/>
    <w:rsid w:val="00B2550E"/>
    <w:rsid w:val="00B26D75"/>
    <w:rsid w:val="00B302FD"/>
    <w:rsid w:val="00B33DAE"/>
    <w:rsid w:val="00B37E14"/>
    <w:rsid w:val="00B40535"/>
    <w:rsid w:val="00B427F0"/>
    <w:rsid w:val="00B4508B"/>
    <w:rsid w:val="00B45F67"/>
    <w:rsid w:val="00B47489"/>
    <w:rsid w:val="00B50EDC"/>
    <w:rsid w:val="00B5355F"/>
    <w:rsid w:val="00B542B2"/>
    <w:rsid w:val="00B60886"/>
    <w:rsid w:val="00B6118E"/>
    <w:rsid w:val="00B73CA3"/>
    <w:rsid w:val="00B84A61"/>
    <w:rsid w:val="00B84E48"/>
    <w:rsid w:val="00B91888"/>
    <w:rsid w:val="00B9288A"/>
    <w:rsid w:val="00B9356B"/>
    <w:rsid w:val="00B935C0"/>
    <w:rsid w:val="00B96B0C"/>
    <w:rsid w:val="00B96E7C"/>
    <w:rsid w:val="00B97D66"/>
    <w:rsid w:val="00BA4A72"/>
    <w:rsid w:val="00BA54E2"/>
    <w:rsid w:val="00BA6B50"/>
    <w:rsid w:val="00BB03D4"/>
    <w:rsid w:val="00BB0C50"/>
    <w:rsid w:val="00BB3DA9"/>
    <w:rsid w:val="00BC00E9"/>
    <w:rsid w:val="00BC3569"/>
    <w:rsid w:val="00BC3CAC"/>
    <w:rsid w:val="00BC6C45"/>
    <w:rsid w:val="00BD0A45"/>
    <w:rsid w:val="00BD3997"/>
    <w:rsid w:val="00BD4A1C"/>
    <w:rsid w:val="00BD6281"/>
    <w:rsid w:val="00BE0F81"/>
    <w:rsid w:val="00BE24A7"/>
    <w:rsid w:val="00C0088C"/>
    <w:rsid w:val="00C01CAE"/>
    <w:rsid w:val="00C059B4"/>
    <w:rsid w:val="00C06409"/>
    <w:rsid w:val="00C06FE2"/>
    <w:rsid w:val="00C07A17"/>
    <w:rsid w:val="00C07B83"/>
    <w:rsid w:val="00C10288"/>
    <w:rsid w:val="00C10CFE"/>
    <w:rsid w:val="00C11284"/>
    <w:rsid w:val="00C14600"/>
    <w:rsid w:val="00C14D68"/>
    <w:rsid w:val="00C16CCD"/>
    <w:rsid w:val="00C1798E"/>
    <w:rsid w:val="00C27166"/>
    <w:rsid w:val="00C30FB9"/>
    <w:rsid w:val="00C34211"/>
    <w:rsid w:val="00C408DE"/>
    <w:rsid w:val="00C4157A"/>
    <w:rsid w:val="00C44CF7"/>
    <w:rsid w:val="00C477F2"/>
    <w:rsid w:val="00C4790B"/>
    <w:rsid w:val="00C5037E"/>
    <w:rsid w:val="00C55072"/>
    <w:rsid w:val="00C5657C"/>
    <w:rsid w:val="00C63328"/>
    <w:rsid w:val="00C63AAB"/>
    <w:rsid w:val="00C65A46"/>
    <w:rsid w:val="00C67401"/>
    <w:rsid w:val="00C70976"/>
    <w:rsid w:val="00C748C6"/>
    <w:rsid w:val="00C77093"/>
    <w:rsid w:val="00C77365"/>
    <w:rsid w:val="00C83FF4"/>
    <w:rsid w:val="00C85E71"/>
    <w:rsid w:val="00C8716A"/>
    <w:rsid w:val="00C923FC"/>
    <w:rsid w:val="00C941BD"/>
    <w:rsid w:val="00C975B8"/>
    <w:rsid w:val="00CA1F99"/>
    <w:rsid w:val="00CA4178"/>
    <w:rsid w:val="00CB11A6"/>
    <w:rsid w:val="00CB7A15"/>
    <w:rsid w:val="00CC0248"/>
    <w:rsid w:val="00CC5B03"/>
    <w:rsid w:val="00CD22FC"/>
    <w:rsid w:val="00CD7862"/>
    <w:rsid w:val="00CE0D9E"/>
    <w:rsid w:val="00CE2DDF"/>
    <w:rsid w:val="00CE5662"/>
    <w:rsid w:val="00CF035F"/>
    <w:rsid w:val="00CF1513"/>
    <w:rsid w:val="00CF5BBE"/>
    <w:rsid w:val="00CF706E"/>
    <w:rsid w:val="00D018FB"/>
    <w:rsid w:val="00D03368"/>
    <w:rsid w:val="00D06411"/>
    <w:rsid w:val="00D07A5D"/>
    <w:rsid w:val="00D1001D"/>
    <w:rsid w:val="00D12DF0"/>
    <w:rsid w:val="00D13659"/>
    <w:rsid w:val="00D15204"/>
    <w:rsid w:val="00D16D33"/>
    <w:rsid w:val="00D2045F"/>
    <w:rsid w:val="00D2202F"/>
    <w:rsid w:val="00D23437"/>
    <w:rsid w:val="00D23ACB"/>
    <w:rsid w:val="00D25741"/>
    <w:rsid w:val="00D27979"/>
    <w:rsid w:val="00D3387B"/>
    <w:rsid w:val="00D348F5"/>
    <w:rsid w:val="00D36766"/>
    <w:rsid w:val="00D36896"/>
    <w:rsid w:val="00D40951"/>
    <w:rsid w:val="00D42773"/>
    <w:rsid w:val="00D43002"/>
    <w:rsid w:val="00D43D74"/>
    <w:rsid w:val="00D50176"/>
    <w:rsid w:val="00D51380"/>
    <w:rsid w:val="00D55C8C"/>
    <w:rsid w:val="00D62261"/>
    <w:rsid w:val="00D62AAF"/>
    <w:rsid w:val="00D632AE"/>
    <w:rsid w:val="00D656E1"/>
    <w:rsid w:val="00D66C7E"/>
    <w:rsid w:val="00D71B1E"/>
    <w:rsid w:val="00D72039"/>
    <w:rsid w:val="00D7353D"/>
    <w:rsid w:val="00D7461F"/>
    <w:rsid w:val="00D80725"/>
    <w:rsid w:val="00D856A5"/>
    <w:rsid w:val="00D877EF"/>
    <w:rsid w:val="00D93896"/>
    <w:rsid w:val="00DA52B5"/>
    <w:rsid w:val="00DA6D80"/>
    <w:rsid w:val="00DB1EB9"/>
    <w:rsid w:val="00DB52B1"/>
    <w:rsid w:val="00DC01D1"/>
    <w:rsid w:val="00DC363E"/>
    <w:rsid w:val="00DC507D"/>
    <w:rsid w:val="00DC7AE3"/>
    <w:rsid w:val="00DD3C39"/>
    <w:rsid w:val="00DD7C68"/>
    <w:rsid w:val="00DE2C6D"/>
    <w:rsid w:val="00DE4CEA"/>
    <w:rsid w:val="00DE53A6"/>
    <w:rsid w:val="00DF357F"/>
    <w:rsid w:val="00E01E3E"/>
    <w:rsid w:val="00E076B4"/>
    <w:rsid w:val="00E1098D"/>
    <w:rsid w:val="00E1142D"/>
    <w:rsid w:val="00E11597"/>
    <w:rsid w:val="00E14C89"/>
    <w:rsid w:val="00E17A1C"/>
    <w:rsid w:val="00E21865"/>
    <w:rsid w:val="00E27A7F"/>
    <w:rsid w:val="00E3046C"/>
    <w:rsid w:val="00E337A8"/>
    <w:rsid w:val="00E34E3D"/>
    <w:rsid w:val="00E3659E"/>
    <w:rsid w:val="00E365C3"/>
    <w:rsid w:val="00E366A7"/>
    <w:rsid w:val="00E37164"/>
    <w:rsid w:val="00E472C6"/>
    <w:rsid w:val="00E527F1"/>
    <w:rsid w:val="00E57620"/>
    <w:rsid w:val="00E64378"/>
    <w:rsid w:val="00E715A9"/>
    <w:rsid w:val="00E72556"/>
    <w:rsid w:val="00E732B9"/>
    <w:rsid w:val="00E73543"/>
    <w:rsid w:val="00E74E04"/>
    <w:rsid w:val="00E761EB"/>
    <w:rsid w:val="00E7725C"/>
    <w:rsid w:val="00E80965"/>
    <w:rsid w:val="00E87866"/>
    <w:rsid w:val="00E87F11"/>
    <w:rsid w:val="00E94F0D"/>
    <w:rsid w:val="00E960BE"/>
    <w:rsid w:val="00E970CB"/>
    <w:rsid w:val="00E97641"/>
    <w:rsid w:val="00EA2798"/>
    <w:rsid w:val="00EA27DC"/>
    <w:rsid w:val="00EA56F6"/>
    <w:rsid w:val="00EB1D54"/>
    <w:rsid w:val="00EB6E47"/>
    <w:rsid w:val="00EC12BF"/>
    <w:rsid w:val="00EC622A"/>
    <w:rsid w:val="00EC649B"/>
    <w:rsid w:val="00EC75E7"/>
    <w:rsid w:val="00ED2035"/>
    <w:rsid w:val="00ED342B"/>
    <w:rsid w:val="00ED41AC"/>
    <w:rsid w:val="00ED42FB"/>
    <w:rsid w:val="00ED5573"/>
    <w:rsid w:val="00ED5902"/>
    <w:rsid w:val="00EE29F9"/>
    <w:rsid w:val="00EF2B03"/>
    <w:rsid w:val="00EF7B70"/>
    <w:rsid w:val="00F01373"/>
    <w:rsid w:val="00F015C7"/>
    <w:rsid w:val="00F02291"/>
    <w:rsid w:val="00F11C5A"/>
    <w:rsid w:val="00F12D81"/>
    <w:rsid w:val="00F146A4"/>
    <w:rsid w:val="00F14ED7"/>
    <w:rsid w:val="00F16FFE"/>
    <w:rsid w:val="00F2095D"/>
    <w:rsid w:val="00F258C3"/>
    <w:rsid w:val="00F26010"/>
    <w:rsid w:val="00F26903"/>
    <w:rsid w:val="00F26C90"/>
    <w:rsid w:val="00F26D69"/>
    <w:rsid w:val="00F276A3"/>
    <w:rsid w:val="00F3239C"/>
    <w:rsid w:val="00F456B2"/>
    <w:rsid w:val="00F478AE"/>
    <w:rsid w:val="00F517A2"/>
    <w:rsid w:val="00F5564D"/>
    <w:rsid w:val="00F607A1"/>
    <w:rsid w:val="00F640C5"/>
    <w:rsid w:val="00F675B7"/>
    <w:rsid w:val="00F70411"/>
    <w:rsid w:val="00F71015"/>
    <w:rsid w:val="00F72B03"/>
    <w:rsid w:val="00F72FAC"/>
    <w:rsid w:val="00F7583B"/>
    <w:rsid w:val="00F75A4E"/>
    <w:rsid w:val="00F76D64"/>
    <w:rsid w:val="00F83D67"/>
    <w:rsid w:val="00F85203"/>
    <w:rsid w:val="00F867F5"/>
    <w:rsid w:val="00F86929"/>
    <w:rsid w:val="00F9391E"/>
    <w:rsid w:val="00F95876"/>
    <w:rsid w:val="00F95AC4"/>
    <w:rsid w:val="00F97F92"/>
    <w:rsid w:val="00FA0009"/>
    <w:rsid w:val="00FA02EE"/>
    <w:rsid w:val="00FA0D2B"/>
    <w:rsid w:val="00FA3F4F"/>
    <w:rsid w:val="00FA7596"/>
    <w:rsid w:val="00FB04DB"/>
    <w:rsid w:val="00FB181D"/>
    <w:rsid w:val="00FB1FA8"/>
    <w:rsid w:val="00FB4F8F"/>
    <w:rsid w:val="00FC3EBD"/>
    <w:rsid w:val="00FC749B"/>
    <w:rsid w:val="00FD2F98"/>
    <w:rsid w:val="00FD30C8"/>
    <w:rsid w:val="00FF37E5"/>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39"/>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i-provider">
    <w:name w:val="ui-provider"/>
    <w:basedOn w:val="DefaultParagraphFont"/>
    <w:rsid w:val="0036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456">
      <w:bodyDiv w:val="1"/>
      <w:marLeft w:val="0"/>
      <w:marRight w:val="0"/>
      <w:marTop w:val="0"/>
      <w:marBottom w:val="0"/>
      <w:divBdr>
        <w:top w:val="none" w:sz="0" w:space="0" w:color="auto"/>
        <w:left w:val="none" w:sz="0" w:space="0" w:color="auto"/>
        <w:bottom w:val="none" w:sz="0" w:space="0" w:color="auto"/>
        <w:right w:val="none" w:sz="0" w:space="0" w:color="auto"/>
      </w:divBdr>
    </w:div>
    <w:div w:id="22751289">
      <w:bodyDiv w:val="1"/>
      <w:marLeft w:val="0"/>
      <w:marRight w:val="0"/>
      <w:marTop w:val="0"/>
      <w:marBottom w:val="0"/>
      <w:divBdr>
        <w:top w:val="none" w:sz="0" w:space="0" w:color="auto"/>
        <w:left w:val="none" w:sz="0" w:space="0" w:color="auto"/>
        <w:bottom w:val="none" w:sz="0" w:space="0" w:color="auto"/>
        <w:right w:val="none" w:sz="0" w:space="0" w:color="auto"/>
      </w:divBdr>
    </w:div>
    <w:div w:id="23336249">
      <w:bodyDiv w:val="1"/>
      <w:marLeft w:val="0"/>
      <w:marRight w:val="0"/>
      <w:marTop w:val="0"/>
      <w:marBottom w:val="0"/>
      <w:divBdr>
        <w:top w:val="none" w:sz="0" w:space="0" w:color="auto"/>
        <w:left w:val="none" w:sz="0" w:space="0" w:color="auto"/>
        <w:bottom w:val="none" w:sz="0" w:space="0" w:color="auto"/>
        <w:right w:val="none" w:sz="0" w:space="0" w:color="auto"/>
      </w:divBdr>
    </w:div>
    <w:div w:id="121652370">
      <w:bodyDiv w:val="1"/>
      <w:marLeft w:val="0"/>
      <w:marRight w:val="0"/>
      <w:marTop w:val="0"/>
      <w:marBottom w:val="0"/>
      <w:divBdr>
        <w:top w:val="none" w:sz="0" w:space="0" w:color="auto"/>
        <w:left w:val="none" w:sz="0" w:space="0" w:color="auto"/>
        <w:bottom w:val="none" w:sz="0" w:space="0" w:color="auto"/>
        <w:right w:val="none" w:sz="0" w:space="0" w:color="auto"/>
      </w:divBdr>
    </w:div>
    <w:div w:id="129709219">
      <w:bodyDiv w:val="1"/>
      <w:marLeft w:val="0"/>
      <w:marRight w:val="0"/>
      <w:marTop w:val="0"/>
      <w:marBottom w:val="0"/>
      <w:divBdr>
        <w:top w:val="none" w:sz="0" w:space="0" w:color="auto"/>
        <w:left w:val="none" w:sz="0" w:space="0" w:color="auto"/>
        <w:bottom w:val="none" w:sz="0" w:space="0" w:color="auto"/>
        <w:right w:val="none" w:sz="0" w:space="0" w:color="auto"/>
      </w:divBdr>
    </w:div>
    <w:div w:id="172188366">
      <w:bodyDiv w:val="1"/>
      <w:marLeft w:val="0"/>
      <w:marRight w:val="0"/>
      <w:marTop w:val="0"/>
      <w:marBottom w:val="0"/>
      <w:divBdr>
        <w:top w:val="none" w:sz="0" w:space="0" w:color="auto"/>
        <w:left w:val="none" w:sz="0" w:space="0" w:color="auto"/>
        <w:bottom w:val="none" w:sz="0" w:space="0" w:color="auto"/>
        <w:right w:val="none" w:sz="0" w:space="0" w:color="auto"/>
      </w:divBdr>
    </w:div>
    <w:div w:id="227694599">
      <w:bodyDiv w:val="1"/>
      <w:marLeft w:val="0"/>
      <w:marRight w:val="0"/>
      <w:marTop w:val="0"/>
      <w:marBottom w:val="0"/>
      <w:divBdr>
        <w:top w:val="none" w:sz="0" w:space="0" w:color="auto"/>
        <w:left w:val="none" w:sz="0" w:space="0" w:color="auto"/>
        <w:bottom w:val="none" w:sz="0" w:space="0" w:color="auto"/>
        <w:right w:val="none" w:sz="0" w:space="0" w:color="auto"/>
      </w:divBdr>
    </w:div>
    <w:div w:id="23528752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43271762">
      <w:bodyDiv w:val="1"/>
      <w:marLeft w:val="0"/>
      <w:marRight w:val="0"/>
      <w:marTop w:val="0"/>
      <w:marBottom w:val="0"/>
      <w:divBdr>
        <w:top w:val="none" w:sz="0" w:space="0" w:color="auto"/>
        <w:left w:val="none" w:sz="0" w:space="0" w:color="auto"/>
        <w:bottom w:val="none" w:sz="0" w:space="0" w:color="auto"/>
        <w:right w:val="none" w:sz="0" w:space="0" w:color="auto"/>
      </w:divBdr>
    </w:div>
    <w:div w:id="267661711">
      <w:bodyDiv w:val="1"/>
      <w:marLeft w:val="0"/>
      <w:marRight w:val="0"/>
      <w:marTop w:val="0"/>
      <w:marBottom w:val="0"/>
      <w:divBdr>
        <w:top w:val="none" w:sz="0" w:space="0" w:color="auto"/>
        <w:left w:val="none" w:sz="0" w:space="0" w:color="auto"/>
        <w:bottom w:val="none" w:sz="0" w:space="0" w:color="auto"/>
        <w:right w:val="none" w:sz="0" w:space="0" w:color="auto"/>
      </w:divBdr>
    </w:div>
    <w:div w:id="277419166">
      <w:bodyDiv w:val="1"/>
      <w:marLeft w:val="0"/>
      <w:marRight w:val="0"/>
      <w:marTop w:val="0"/>
      <w:marBottom w:val="0"/>
      <w:divBdr>
        <w:top w:val="none" w:sz="0" w:space="0" w:color="auto"/>
        <w:left w:val="none" w:sz="0" w:space="0" w:color="auto"/>
        <w:bottom w:val="none" w:sz="0" w:space="0" w:color="auto"/>
        <w:right w:val="none" w:sz="0" w:space="0" w:color="auto"/>
      </w:divBdr>
    </w:div>
    <w:div w:id="348063554">
      <w:bodyDiv w:val="1"/>
      <w:marLeft w:val="0"/>
      <w:marRight w:val="0"/>
      <w:marTop w:val="0"/>
      <w:marBottom w:val="0"/>
      <w:divBdr>
        <w:top w:val="none" w:sz="0" w:space="0" w:color="auto"/>
        <w:left w:val="none" w:sz="0" w:space="0" w:color="auto"/>
        <w:bottom w:val="none" w:sz="0" w:space="0" w:color="auto"/>
        <w:right w:val="none" w:sz="0" w:space="0" w:color="auto"/>
      </w:divBdr>
    </w:div>
    <w:div w:id="361636919">
      <w:bodyDiv w:val="1"/>
      <w:marLeft w:val="0"/>
      <w:marRight w:val="0"/>
      <w:marTop w:val="0"/>
      <w:marBottom w:val="0"/>
      <w:divBdr>
        <w:top w:val="none" w:sz="0" w:space="0" w:color="auto"/>
        <w:left w:val="none" w:sz="0" w:space="0" w:color="auto"/>
        <w:bottom w:val="none" w:sz="0" w:space="0" w:color="auto"/>
        <w:right w:val="none" w:sz="0" w:space="0" w:color="auto"/>
      </w:divBdr>
    </w:div>
    <w:div w:id="369651179">
      <w:bodyDiv w:val="1"/>
      <w:marLeft w:val="0"/>
      <w:marRight w:val="0"/>
      <w:marTop w:val="0"/>
      <w:marBottom w:val="0"/>
      <w:divBdr>
        <w:top w:val="none" w:sz="0" w:space="0" w:color="auto"/>
        <w:left w:val="none" w:sz="0" w:space="0" w:color="auto"/>
        <w:bottom w:val="none" w:sz="0" w:space="0" w:color="auto"/>
        <w:right w:val="none" w:sz="0" w:space="0" w:color="auto"/>
      </w:divBdr>
    </w:div>
    <w:div w:id="373433917">
      <w:bodyDiv w:val="1"/>
      <w:marLeft w:val="0"/>
      <w:marRight w:val="0"/>
      <w:marTop w:val="0"/>
      <w:marBottom w:val="0"/>
      <w:divBdr>
        <w:top w:val="none" w:sz="0" w:space="0" w:color="auto"/>
        <w:left w:val="none" w:sz="0" w:space="0" w:color="auto"/>
        <w:bottom w:val="none" w:sz="0" w:space="0" w:color="auto"/>
        <w:right w:val="none" w:sz="0" w:space="0" w:color="auto"/>
      </w:divBdr>
    </w:div>
    <w:div w:id="380909639">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495195862">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26861198">
      <w:bodyDiv w:val="1"/>
      <w:marLeft w:val="0"/>
      <w:marRight w:val="0"/>
      <w:marTop w:val="0"/>
      <w:marBottom w:val="0"/>
      <w:divBdr>
        <w:top w:val="none" w:sz="0" w:space="0" w:color="auto"/>
        <w:left w:val="none" w:sz="0" w:space="0" w:color="auto"/>
        <w:bottom w:val="none" w:sz="0" w:space="0" w:color="auto"/>
        <w:right w:val="none" w:sz="0" w:space="0" w:color="auto"/>
      </w:divBdr>
    </w:div>
    <w:div w:id="639699825">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868027984">
      <w:bodyDiv w:val="1"/>
      <w:marLeft w:val="0"/>
      <w:marRight w:val="0"/>
      <w:marTop w:val="0"/>
      <w:marBottom w:val="0"/>
      <w:divBdr>
        <w:top w:val="none" w:sz="0" w:space="0" w:color="auto"/>
        <w:left w:val="none" w:sz="0" w:space="0" w:color="auto"/>
        <w:bottom w:val="none" w:sz="0" w:space="0" w:color="auto"/>
        <w:right w:val="none" w:sz="0" w:space="0" w:color="auto"/>
      </w:divBdr>
    </w:div>
    <w:div w:id="891386696">
      <w:bodyDiv w:val="1"/>
      <w:marLeft w:val="0"/>
      <w:marRight w:val="0"/>
      <w:marTop w:val="0"/>
      <w:marBottom w:val="0"/>
      <w:divBdr>
        <w:top w:val="none" w:sz="0" w:space="0" w:color="auto"/>
        <w:left w:val="none" w:sz="0" w:space="0" w:color="auto"/>
        <w:bottom w:val="none" w:sz="0" w:space="0" w:color="auto"/>
        <w:right w:val="none" w:sz="0" w:space="0" w:color="auto"/>
      </w:divBdr>
    </w:div>
    <w:div w:id="930048384">
      <w:bodyDiv w:val="1"/>
      <w:marLeft w:val="0"/>
      <w:marRight w:val="0"/>
      <w:marTop w:val="0"/>
      <w:marBottom w:val="0"/>
      <w:divBdr>
        <w:top w:val="none" w:sz="0" w:space="0" w:color="auto"/>
        <w:left w:val="none" w:sz="0" w:space="0" w:color="auto"/>
        <w:bottom w:val="none" w:sz="0" w:space="0" w:color="auto"/>
        <w:right w:val="none" w:sz="0" w:space="0" w:color="auto"/>
      </w:divBdr>
    </w:div>
    <w:div w:id="938105612">
      <w:bodyDiv w:val="1"/>
      <w:marLeft w:val="0"/>
      <w:marRight w:val="0"/>
      <w:marTop w:val="0"/>
      <w:marBottom w:val="0"/>
      <w:divBdr>
        <w:top w:val="none" w:sz="0" w:space="0" w:color="auto"/>
        <w:left w:val="none" w:sz="0" w:space="0" w:color="auto"/>
        <w:bottom w:val="none" w:sz="0" w:space="0" w:color="auto"/>
        <w:right w:val="none" w:sz="0" w:space="0" w:color="auto"/>
      </w:divBdr>
    </w:div>
    <w:div w:id="944113324">
      <w:bodyDiv w:val="1"/>
      <w:marLeft w:val="0"/>
      <w:marRight w:val="0"/>
      <w:marTop w:val="0"/>
      <w:marBottom w:val="0"/>
      <w:divBdr>
        <w:top w:val="none" w:sz="0" w:space="0" w:color="auto"/>
        <w:left w:val="none" w:sz="0" w:space="0" w:color="auto"/>
        <w:bottom w:val="none" w:sz="0" w:space="0" w:color="auto"/>
        <w:right w:val="none" w:sz="0" w:space="0" w:color="auto"/>
      </w:divBdr>
    </w:div>
    <w:div w:id="951860938">
      <w:bodyDiv w:val="1"/>
      <w:marLeft w:val="0"/>
      <w:marRight w:val="0"/>
      <w:marTop w:val="0"/>
      <w:marBottom w:val="0"/>
      <w:divBdr>
        <w:top w:val="none" w:sz="0" w:space="0" w:color="auto"/>
        <w:left w:val="none" w:sz="0" w:space="0" w:color="auto"/>
        <w:bottom w:val="none" w:sz="0" w:space="0" w:color="auto"/>
        <w:right w:val="none" w:sz="0" w:space="0" w:color="auto"/>
      </w:divBdr>
    </w:div>
    <w:div w:id="952395145">
      <w:bodyDiv w:val="1"/>
      <w:marLeft w:val="0"/>
      <w:marRight w:val="0"/>
      <w:marTop w:val="0"/>
      <w:marBottom w:val="0"/>
      <w:divBdr>
        <w:top w:val="none" w:sz="0" w:space="0" w:color="auto"/>
        <w:left w:val="none" w:sz="0" w:space="0" w:color="auto"/>
        <w:bottom w:val="none" w:sz="0" w:space="0" w:color="auto"/>
        <w:right w:val="none" w:sz="0" w:space="0" w:color="auto"/>
      </w:divBdr>
    </w:div>
    <w:div w:id="955677975">
      <w:bodyDiv w:val="1"/>
      <w:marLeft w:val="0"/>
      <w:marRight w:val="0"/>
      <w:marTop w:val="0"/>
      <w:marBottom w:val="0"/>
      <w:divBdr>
        <w:top w:val="none" w:sz="0" w:space="0" w:color="auto"/>
        <w:left w:val="none" w:sz="0" w:space="0" w:color="auto"/>
        <w:bottom w:val="none" w:sz="0" w:space="0" w:color="auto"/>
        <w:right w:val="none" w:sz="0" w:space="0" w:color="auto"/>
      </w:divBdr>
    </w:div>
    <w:div w:id="960184214">
      <w:bodyDiv w:val="1"/>
      <w:marLeft w:val="0"/>
      <w:marRight w:val="0"/>
      <w:marTop w:val="0"/>
      <w:marBottom w:val="0"/>
      <w:divBdr>
        <w:top w:val="none" w:sz="0" w:space="0" w:color="auto"/>
        <w:left w:val="none" w:sz="0" w:space="0" w:color="auto"/>
        <w:bottom w:val="none" w:sz="0" w:space="0" w:color="auto"/>
        <w:right w:val="none" w:sz="0" w:space="0" w:color="auto"/>
      </w:divBdr>
    </w:div>
    <w:div w:id="975642490">
      <w:bodyDiv w:val="1"/>
      <w:marLeft w:val="0"/>
      <w:marRight w:val="0"/>
      <w:marTop w:val="0"/>
      <w:marBottom w:val="0"/>
      <w:divBdr>
        <w:top w:val="none" w:sz="0" w:space="0" w:color="auto"/>
        <w:left w:val="none" w:sz="0" w:space="0" w:color="auto"/>
        <w:bottom w:val="none" w:sz="0" w:space="0" w:color="auto"/>
        <w:right w:val="none" w:sz="0" w:space="0" w:color="auto"/>
      </w:divBdr>
    </w:div>
    <w:div w:id="980890215">
      <w:bodyDiv w:val="1"/>
      <w:marLeft w:val="0"/>
      <w:marRight w:val="0"/>
      <w:marTop w:val="0"/>
      <w:marBottom w:val="0"/>
      <w:divBdr>
        <w:top w:val="none" w:sz="0" w:space="0" w:color="auto"/>
        <w:left w:val="none" w:sz="0" w:space="0" w:color="auto"/>
        <w:bottom w:val="none" w:sz="0" w:space="0" w:color="auto"/>
        <w:right w:val="none" w:sz="0" w:space="0" w:color="auto"/>
      </w:divBdr>
    </w:div>
    <w:div w:id="994576214">
      <w:bodyDiv w:val="1"/>
      <w:marLeft w:val="0"/>
      <w:marRight w:val="0"/>
      <w:marTop w:val="0"/>
      <w:marBottom w:val="0"/>
      <w:divBdr>
        <w:top w:val="none" w:sz="0" w:space="0" w:color="auto"/>
        <w:left w:val="none" w:sz="0" w:space="0" w:color="auto"/>
        <w:bottom w:val="none" w:sz="0" w:space="0" w:color="auto"/>
        <w:right w:val="none" w:sz="0" w:space="0" w:color="auto"/>
      </w:divBdr>
    </w:div>
    <w:div w:id="1006981894">
      <w:bodyDiv w:val="1"/>
      <w:marLeft w:val="0"/>
      <w:marRight w:val="0"/>
      <w:marTop w:val="0"/>
      <w:marBottom w:val="0"/>
      <w:divBdr>
        <w:top w:val="none" w:sz="0" w:space="0" w:color="auto"/>
        <w:left w:val="none" w:sz="0" w:space="0" w:color="auto"/>
        <w:bottom w:val="none" w:sz="0" w:space="0" w:color="auto"/>
        <w:right w:val="none" w:sz="0" w:space="0" w:color="auto"/>
      </w:divBdr>
    </w:div>
    <w:div w:id="1049263555">
      <w:bodyDiv w:val="1"/>
      <w:marLeft w:val="0"/>
      <w:marRight w:val="0"/>
      <w:marTop w:val="0"/>
      <w:marBottom w:val="0"/>
      <w:divBdr>
        <w:top w:val="none" w:sz="0" w:space="0" w:color="auto"/>
        <w:left w:val="none" w:sz="0" w:space="0" w:color="auto"/>
        <w:bottom w:val="none" w:sz="0" w:space="0" w:color="auto"/>
        <w:right w:val="none" w:sz="0" w:space="0" w:color="auto"/>
      </w:divBdr>
    </w:div>
    <w:div w:id="1072699300">
      <w:bodyDiv w:val="1"/>
      <w:marLeft w:val="0"/>
      <w:marRight w:val="0"/>
      <w:marTop w:val="0"/>
      <w:marBottom w:val="0"/>
      <w:divBdr>
        <w:top w:val="none" w:sz="0" w:space="0" w:color="auto"/>
        <w:left w:val="none" w:sz="0" w:space="0" w:color="auto"/>
        <w:bottom w:val="none" w:sz="0" w:space="0" w:color="auto"/>
        <w:right w:val="none" w:sz="0" w:space="0" w:color="auto"/>
      </w:divBdr>
    </w:div>
    <w:div w:id="1106191007">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1239215">
      <w:bodyDiv w:val="1"/>
      <w:marLeft w:val="0"/>
      <w:marRight w:val="0"/>
      <w:marTop w:val="0"/>
      <w:marBottom w:val="0"/>
      <w:divBdr>
        <w:top w:val="none" w:sz="0" w:space="0" w:color="auto"/>
        <w:left w:val="none" w:sz="0" w:space="0" w:color="auto"/>
        <w:bottom w:val="none" w:sz="0" w:space="0" w:color="auto"/>
        <w:right w:val="none" w:sz="0" w:space="0" w:color="auto"/>
      </w:divBdr>
      <w:divsChild>
        <w:div w:id="676493558">
          <w:marLeft w:val="0"/>
          <w:marRight w:val="0"/>
          <w:marTop w:val="0"/>
          <w:marBottom w:val="0"/>
          <w:divBdr>
            <w:top w:val="none" w:sz="0" w:space="0" w:color="auto"/>
            <w:left w:val="none" w:sz="0" w:space="0" w:color="auto"/>
            <w:bottom w:val="none" w:sz="0" w:space="0" w:color="auto"/>
            <w:right w:val="none" w:sz="0" w:space="0" w:color="auto"/>
          </w:divBdr>
        </w:div>
      </w:divsChild>
    </w:div>
    <w:div w:id="1174805358">
      <w:bodyDiv w:val="1"/>
      <w:marLeft w:val="0"/>
      <w:marRight w:val="0"/>
      <w:marTop w:val="0"/>
      <w:marBottom w:val="0"/>
      <w:divBdr>
        <w:top w:val="none" w:sz="0" w:space="0" w:color="auto"/>
        <w:left w:val="none" w:sz="0" w:space="0" w:color="auto"/>
        <w:bottom w:val="none" w:sz="0" w:space="0" w:color="auto"/>
        <w:right w:val="none" w:sz="0" w:space="0" w:color="auto"/>
      </w:divBdr>
    </w:div>
    <w:div w:id="1184588017">
      <w:bodyDiv w:val="1"/>
      <w:marLeft w:val="0"/>
      <w:marRight w:val="0"/>
      <w:marTop w:val="0"/>
      <w:marBottom w:val="0"/>
      <w:divBdr>
        <w:top w:val="none" w:sz="0" w:space="0" w:color="auto"/>
        <w:left w:val="none" w:sz="0" w:space="0" w:color="auto"/>
        <w:bottom w:val="none" w:sz="0" w:space="0" w:color="auto"/>
        <w:right w:val="none" w:sz="0" w:space="0" w:color="auto"/>
      </w:divBdr>
    </w:div>
    <w:div w:id="1187670071">
      <w:bodyDiv w:val="1"/>
      <w:marLeft w:val="0"/>
      <w:marRight w:val="0"/>
      <w:marTop w:val="0"/>
      <w:marBottom w:val="0"/>
      <w:divBdr>
        <w:top w:val="none" w:sz="0" w:space="0" w:color="auto"/>
        <w:left w:val="none" w:sz="0" w:space="0" w:color="auto"/>
        <w:bottom w:val="none" w:sz="0" w:space="0" w:color="auto"/>
        <w:right w:val="none" w:sz="0" w:space="0" w:color="auto"/>
      </w:divBdr>
    </w:div>
    <w:div w:id="1195847916">
      <w:bodyDiv w:val="1"/>
      <w:marLeft w:val="0"/>
      <w:marRight w:val="0"/>
      <w:marTop w:val="0"/>
      <w:marBottom w:val="0"/>
      <w:divBdr>
        <w:top w:val="none" w:sz="0" w:space="0" w:color="auto"/>
        <w:left w:val="none" w:sz="0" w:space="0" w:color="auto"/>
        <w:bottom w:val="none" w:sz="0" w:space="0" w:color="auto"/>
        <w:right w:val="none" w:sz="0" w:space="0" w:color="auto"/>
      </w:divBdr>
    </w:div>
    <w:div w:id="1213149330">
      <w:bodyDiv w:val="1"/>
      <w:marLeft w:val="0"/>
      <w:marRight w:val="0"/>
      <w:marTop w:val="0"/>
      <w:marBottom w:val="0"/>
      <w:divBdr>
        <w:top w:val="none" w:sz="0" w:space="0" w:color="auto"/>
        <w:left w:val="none" w:sz="0" w:space="0" w:color="auto"/>
        <w:bottom w:val="none" w:sz="0" w:space="0" w:color="auto"/>
        <w:right w:val="none" w:sz="0" w:space="0" w:color="auto"/>
      </w:divBdr>
    </w:div>
    <w:div w:id="1227644417">
      <w:bodyDiv w:val="1"/>
      <w:marLeft w:val="0"/>
      <w:marRight w:val="0"/>
      <w:marTop w:val="0"/>
      <w:marBottom w:val="0"/>
      <w:divBdr>
        <w:top w:val="none" w:sz="0" w:space="0" w:color="auto"/>
        <w:left w:val="none" w:sz="0" w:space="0" w:color="auto"/>
        <w:bottom w:val="none" w:sz="0" w:space="0" w:color="auto"/>
        <w:right w:val="none" w:sz="0" w:space="0" w:color="auto"/>
      </w:divBdr>
    </w:div>
    <w:div w:id="1233201106">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261524765">
      <w:bodyDiv w:val="1"/>
      <w:marLeft w:val="0"/>
      <w:marRight w:val="0"/>
      <w:marTop w:val="0"/>
      <w:marBottom w:val="0"/>
      <w:divBdr>
        <w:top w:val="none" w:sz="0" w:space="0" w:color="auto"/>
        <w:left w:val="none" w:sz="0" w:space="0" w:color="auto"/>
        <w:bottom w:val="none" w:sz="0" w:space="0" w:color="auto"/>
        <w:right w:val="none" w:sz="0" w:space="0" w:color="auto"/>
      </w:divBdr>
    </w:div>
    <w:div w:id="1275483548">
      <w:bodyDiv w:val="1"/>
      <w:marLeft w:val="0"/>
      <w:marRight w:val="0"/>
      <w:marTop w:val="0"/>
      <w:marBottom w:val="0"/>
      <w:divBdr>
        <w:top w:val="none" w:sz="0" w:space="0" w:color="auto"/>
        <w:left w:val="none" w:sz="0" w:space="0" w:color="auto"/>
        <w:bottom w:val="none" w:sz="0" w:space="0" w:color="auto"/>
        <w:right w:val="none" w:sz="0" w:space="0" w:color="auto"/>
      </w:divBdr>
    </w:div>
    <w:div w:id="1279724409">
      <w:bodyDiv w:val="1"/>
      <w:marLeft w:val="0"/>
      <w:marRight w:val="0"/>
      <w:marTop w:val="0"/>
      <w:marBottom w:val="0"/>
      <w:divBdr>
        <w:top w:val="none" w:sz="0" w:space="0" w:color="auto"/>
        <w:left w:val="none" w:sz="0" w:space="0" w:color="auto"/>
        <w:bottom w:val="none" w:sz="0" w:space="0" w:color="auto"/>
        <w:right w:val="none" w:sz="0" w:space="0" w:color="auto"/>
      </w:divBdr>
    </w:div>
    <w:div w:id="1282420498">
      <w:bodyDiv w:val="1"/>
      <w:marLeft w:val="0"/>
      <w:marRight w:val="0"/>
      <w:marTop w:val="0"/>
      <w:marBottom w:val="0"/>
      <w:divBdr>
        <w:top w:val="none" w:sz="0" w:space="0" w:color="auto"/>
        <w:left w:val="none" w:sz="0" w:space="0" w:color="auto"/>
        <w:bottom w:val="none" w:sz="0" w:space="0" w:color="auto"/>
        <w:right w:val="none" w:sz="0" w:space="0" w:color="auto"/>
      </w:divBdr>
    </w:div>
    <w:div w:id="1285388127">
      <w:bodyDiv w:val="1"/>
      <w:marLeft w:val="0"/>
      <w:marRight w:val="0"/>
      <w:marTop w:val="0"/>
      <w:marBottom w:val="0"/>
      <w:divBdr>
        <w:top w:val="none" w:sz="0" w:space="0" w:color="auto"/>
        <w:left w:val="none" w:sz="0" w:space="0" w:color="auto"/>
        <w:bottom w:val="none" w:sz="0" w:space="0" w:color="auto"/>
        <w:right w:val="none" w:sz="0" w:space="0" w:color="auto"/>
      </w:divBdr>
    </w:div>
    <w:div w:id="129632673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07006759">
      <w:bodyDiv w:val="1"/>
      <w:marLeft w:val="0"/>
      <w:marRight w:val="0"/>
      <w:marTop w:val="0"/>
      <w:marBottom w:val="0"/>
      <w:divBdr>
        <w:top w:val="none" w:sz="0" w:space="0" w:color="auto"/>
        <w:left w:val="none" w:sz="0" w:space="0" w:color="auto"/>
        <w:bottom w:val="none" w:sz="0" w:space="0" w:color="auto"/>
        <w:right w:val="none" w:sz="0" w:space="0" w:color="auto"/>
      </w:divBdr>
    </w:div>
    <w:div w:id="1331524382">
      <w:bodyDiv w:val="1"/>
      <w:marLeft w:val="0"/>
      <w:marRight w:val="0"/>
      <w:marTop w:val="0"/>
      <w:marBottom w:val="0"/>
      <w:divBdr>
        <w:top w:val="none" w:sz="0" w:space="0" w:color="auto"/>
        <w:left w:val="none" w:sz="0" w:space="0" w:color="auto"/>
        <w:bottom w:val="none" w:sz="0" w:space="0" w:color="auto"/>
        <w:right w:val="none" w:sz="0" w:space="0" w:color="auto"/>
      </w:divBdr>
    </w:div>
    <w:div w:id="1331789129">
      <w:bodyDiv w:val="1"/>
      <w:marLeft w:val="0"/>
      <w:marRight w:val="0"/>
      <w:marTop w:val="0"/>
      <w:marBottom w:val="0"/>
      <w:divBdr>
        <w:top w:val="none" w:sz="0" w:space="0" w:color="auto"/>
        <w:left w:val="none" w:sz="0" w:space="0" w:color="auto"/>
        <w:bottom w:val="none" w:sz="0" w:space="0" w:color="auto"/>
        <w:right w:val="none" w:sz="0" w:space="0" w:color="auto"/>
      </w:divBdr>
    </w:div>
    <w:div w:id="1352536734">
      <w:bodyDiv w:val="1"/>
      <w:marLeft w:val="0"/>
      <w:marRight w:val="0"/>
      <w:marTop w:val="0"/>
      <w:marBottom w:val="0"/>
      <w:divBdr>
        <w:top w:val="none" w:sz="0" w:space="0" w:color="auto"/>
        <w:left w:val="none" w:sz="0" w:space="0" w:color="auto"/>
        <w:bottom w:val="none" w:sz="0" w:space="0" w:color="auto"/>
        <w:right w:val="none" w:sz="0" w:space="0" w:color="auto"/>
      </w:divBdr>
    </w:div>
    <w:div w:id="1374187162">
      <w:bodyDiv w:val="1"/>
      <w:marLeft w:val="0"/>
      <w:marRight w:val="0"/>
      <w:marTop w:val="0"/>
      <w:marBottom w:val="0"/>
      <w:divBdr>
        <w:top w:val="none" w:sz="0" w:space="0" w:color="auto"/>
        <w:left w:val="none" w:sz="0" w:space="0" w:color="auto"/>
        <w:bottom w:val="none" w:sz="0" w:space="0" w:color="auto"/>
        <w:right w:val="none" w:sz="0" w:space="0" w:color="auto"/>
      </w:divBdr>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93232759">
      <w:bodyDiv w:val="1"/>
      <w:marLeft w:val="0"/>
      <w:marRight w:val="0"/>
      <w:marTop w:val="0"/>
      <w:marBottom w:val="0"/>
      <w:divBdr>
        <w:top w:val="none" w:sz="0" w:space="0" w:color="auto"/>
        <w:left w:val="none" w:sz="0" w:space="0" w:color="auto"/>
        <w:bottom w:val="none" w:sz="0" w:space="0" w:color="auto"/>
        <w:right w:val="none" w:sz="0" w:space="0" w:color="auto"/>
      </w:divBdr>
    </w:div>
    <w:div w:id="1405296673">
      <w:bodyDiv w:val="1"/>
      <w:marLeft w:val="0"/>
      <w:marRight w:val="0"/>
      <w:marTop w:val="0"/>
      <w:marBottom w:val="0"/>
      <w:divBdr>
        <w:top w:val="none" w:sz="0" w:space="0" w:color="auto"/>
        <w:left w:val="none" w:sz="0" w:space="0" w:color="auto"/>
        <w:bottom w:val="none" w:sz="0" w:space="0" w:color="auto"/>
        <w:right w:val="none" w:sz="0" w:space="0" w:color="auto"/>
      </w:divBdr>
    </w:div>
    <w:div w:id="1431662424">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43720832">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53473841">
      <w:bodyDiv w:val="1"/>
      <w:marLeft w:val="0"/>
      <w:marRight w:val="0"/>
      <w:marTop w:val="0"/>
      <w:marBottom w:val="0"/>
      <w:divBdr>
        <w:top w:val="none" w:sz="0" w:space="0" w:color="auto"/>
        <w:left w:val="none" w:sz="0" w:space="0" w:color="auto"/>
        <w:bottom w:val="none" w:sz="0" w:space="0" w:color="auto"/>
        <w:right w:val="none" w:sz="0" w:space="0" w:color="auto"/>
      </w:divBdr>
    </w:div>
    <w:div w:id="1538079847">
      <w:bodyDiv w:val="1"/>
      <w:marLeft w:val="0"/>
      <w:marRight w:val="0"/>
      <w:marTop w:val="0"/>
      <w:marBottom w:val="0"/>
      <w:divBdr>
        <w:top w:val="none" w:sz="0" w:space="0" w:color="auto"/>
        <w:left w:val="none" w:sz="0" w:space="0" w:color="auto"/>
        <w:bottom w:val="none" w:sz="0" w:space="0" w:color="auto"/>
        <w:right w:val="none" w:sz="0" w:space="0" w:color="auto"/>
      </w:divBdr>
    </w:div>
    <w:div w:id="1556115828">
      <w:bodyDiv w:val="1"/>
      <w:marLeft w:val="0"/>
      <w:marRight w:val="0"/>
      <w:marTop w:val="0"/>
      <w:marBottom w:val="0"/>
      <w:divBdr>
        <w:top w:val="none" w:sz="0" w:space="0" w:color="auto"/>
        <w:left w:val="none" w:sz="0" w:space="0" w:color="auto"/>
        <w:bottom w:val="none" w:sz="0" w:space="0" w:color="auto"/>
        <w:right w:val="none" w:sz="0" w:space="0" w:color="auto"/>
      </w:divBdr>
    </w:div>
    <w:div w:id="1557165135">
      <w:bodyDiv w:val="1"/>
      <w:marLeft w:val="0"/>
      <w:marRight w:val="0"/>
      <w:marTop w:val="0"/>
      <w:marBottom w:val="0"/>
      <w:divBdr>
        <w:top w:val="none" w:sz="0" w:space="0" w:color="auto"/>
        <w:left w:val="none" w:sz="0" w:space="0" w:color="auto"/>
        <w:bottom w:val="none" w:sz="0" w:space="0" w:color="auto"/>
        <w:right w:val="none" w:sz="0" w:space="0" w:color="auto"/>
      </w:divBdr>
    </w:div>
    <w:div w:id="1636913489">
      <w:bodyDiv w:val="1"/>
      <w:marLeft w:val="0"/>
      <w:marRight w:val="0"/>
      <w:marTop w:val="0"/>
      <w:marBottom w:val="0"/>
      <w:divBdr>
        <w:top w:val="none" w:sz="0" w:space="0" w:color="auto"/>
        <w:left w:val="none" w:sz="0" w:space="0" w:color="auto"/>
        <w:bottom w:val="none" w:sz="0" w:space="0" w:color="auto"/>
        <w:right w:val="none" w:sz="0" w:space="0" w:color="auto"/>
      </w:divBdr>
    </w:div>
    <w:div w:id="1638416476">
      <w:bodyDiv w:val="1"/>
      <w:marLeft w:val="0"/>
      <w:marRight w:val="0"/>
      <w:marTop w:val="0"/>
      <w:marBottom w:val="0"/>
      <w:divBdr>
        <w:top w:val="none" w:sz="0" w:space="0" w:color="auto"/>
        <w:left w:val="none" w:sz="0" w:space="0" w:color="auto"/>
        <w:bottom w:val="none" w:sz="0" w:space="0" w:color="auto"/>
        <w:right w:val="none" w:sz="0" w:space="0" w:color="auto"/>
      </w:divBdr>
    </w:div>
    <w:div w:id="1678533888">
      <w:bodyDiv w:val="1"/>
      <w:marLeft w:val="0"/>
      <w:marRight w:val="0"/>
      <w:marTop w:val="0"/>
      <w:marBottom w:val="0"/>
      <w:divBdr>
        <w:top w:val="none" w:sz="0" w:space="0" w:color="auto"/>
        <w:left w:val="none" w:sz="0" w:space="0" w:color="auto"/>
        <w:bottom w:val="none" w:sz="0" w:space="0" w:color="auto"/>
        <w:right w:val="none" w:sz="0" w:space="0" w:color="auto"/>
      </w:divBdr>
    </w:div>
    <w:div w:id="1683044818">
      <w:bodyDiv w:val="1"/>
      <w:marLeft w:val="0"/>
      <w:marRight w:val="0"/>
      <w:marTop w:val="0"/>
      <w:marBottom w:val="0"/>
      <w:divBdr>
        <w:top w:val="none" w:sz="0" w:space="0" w:color="auto"/>
        <w:left w:val="none" w:sz="0" w:space="0" w:color="auto"/>
        <w:bottom w:val="none" w:sz="0" w:space="0" w:color="auto"/>
        <w:right w:val="none" w:sz="0" w:space="0" w:color="auto"/>
      </w:divBdr>
    </w:div>
    <w:div w:id="1711765970">
      <w:bodyDiv w:val="1"/>
      <w:marLeft w:val="0"/>
      <w:marRight w:val="0"/>
      <w:marTop w:val="0"/>
      <w:marBottom w:val="0"/>
      <w:divBdr>
        <w:top w:val="none" w:sz="0" w:space="0" w:color="auto"/>
        <w:left w:val="none" w:sz="0" w:space="0" w:color="auto"/>
        <w:bottom w:val="none" w:sz="0" w:space="0" w:color="auto"/>
        <w:right w:val="none" w:sz="0" w:space="0" w:color="auto"/>
      </w:divBdr>
    </w:div>
    <w:div w:id="1721978847">
      <w:bodyDiv w:val="1"/>
      <w:marLeft w:val="0"/>
      <w:marRight w:val="0"/>
      <w:marTop w:val="0"/>
      <w:marBottom w:val="0"/>
      <w:divBdr>
        <w:top w:val="none" w:sz="0" w:space="0" w:color="auto"/>
        <w:left w:val="none" w:sz="0" w:space="0" w:color="auto"/>
        <w:bottom w:val="none" w:sz="0" w:space="0" w:color="auto"/>
        <w:right w:val="none" w:sz="0" w:space="0" w:color="auto"/>
      </w:divBdr>
    </w:div>
    <w:div w:id="1723752785">
      <w:bodyDiv w:val="1"/>
      <w:marLeft w:val="0"/>
      <w:marRight w:val="0"/>
      <w:marTop w:val="0"/>
      <w:marBottom w:val="0"/>
      <w:divBdr>
        <w:top w:val="none" w:sz="0" w:space="0" w:color="auto"/>
        <w:left w:val="none" w:sz="0" w:space="0" w:color="auto"/>
        <w:bottom w:val="none" w:sz="0" w:space="0" w:color="auto"/>
        <w:right w:val="none" w:sz="0" w:space="0" w:color="auto"/>
      </w:divBdr>
    </w:div>
    <w:div w:id="1732145389">
      <w:bodyDiv w:val="1"/>
      <w:marLeft w:val="0"/>
      <w:marRight w:val="0"/>
      <w:marTop w:val="0"/>
      <w:marBottom w:val="0"/>
      <w:divBdr>
        <w:top w:val="none" w:sz="0" w:space="0" w:color="auto"/>
        <w:left w:val="none" w:sz="0" w:space="0" w:color="auto"/>
        <w:bottom w:val="none" w:sz="0" w:space="0" w:color="auto"/>
        <w:right w:val="none" w:sz="0" w:space="0" w:color="auto"/>
      </w:divBdr>
    </w:div>
    <w:div w:id="173430826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56728141">
      <w:bodyDiv w:val="1"/>
      <w:marLeft w:val="0"/>
      <w:marRight w:val="0"/>
      <w:marTop w:val="0"/>
      <w:marBottom w:val="0"/>
      <w:divBdr>
        <w:top w:val="none" w:sz="0" w:space="0" w:color="auto"/>
        <w:left w:val="none" w:sz="0" w:space="0" w:color="auto"/>
        <w:bottom w:val="none" w:sz="0" w:space="0" w:color="auto"/>
        <w:right w:val="none" w:sz="0" w:space="0" w:color="auto"/>
      </w:divBdr>
    </w:div>
    <w:div w:id="1964573884">
      <w:bodyDiv w:val="1"/>
      <w:marLeft w:val="0"/>
      <w:marRight w:val="0"/>
      <w:marTop w:val="0"/>
      <w:marBottom w:val="0"/>
      <w:divBdr>
        <w:top w:val="none" w:sz="0" w:space="0" w:color="auto"/>
        <w:left w:val="none" w:sz="0" w:space="0" w:color="auto"/>
        <w:bottom w:val="none" w:sz="0" w:space="0" w:color="auto"/>
        <w:right w:val="none" w:sz="0" w:space="0" w:color="auto"/>
      </w:divBdr>
    </w:div>
    <w:div w:id="1979068099">
      <w:bodyDiv w:val="1"/>
      <w:marLeft w:val="0"/>
      <w:marRight w:val="0"/>
      <w:marTop w:val="0"/>
      <w:marBottom w:val="0"/>
      <w:divBdr>
        <w:top w:val="none" w:sz="0" w:space="0" w:color="auto"/>
        <w:left w:val="none" w:sz="0" w:space="0" w:color="auto"/>
        <w:bottom w:val="none" w:sz="0" w:space="0" w:color="auto"/>
        <w:right w:val="none" w:sz="0" w:space="0" w:color="auto"/>
      </w:divBdr>
    </w:div>
    <w:div w:id="1994597720">
      <w:bodyDiv w:val="1"/>
      <w:marLeft w:val="0"/>
      <w:marRight w:val="0"/>
      <w:marTop w:val="0"/>
      <w:marBottom w:val="0"/>
      <w:divBdr>
        <w:top w:val="none" w:sz="0" w:space="0" w:color="auto"/>
        <w:left w:val="none" w:sz="0" w:space="0" w:color="auto"/>
        <w:bottom w:val="none" w:sz="0" w:space="0" w:color="auto"/>
        <w:right w:val="none" w:sz="0" w:space="0" w:color="auto"/>
      </w:divBdr>
    </w:div>
    <w:div w:id="2003896564">
      <w:bodyDiv w:val="1"/>
      <w:marLeft w:val="0"/>
      <w:marRight w:val="0"/>
      <w:marTop w:val="0"/>
      <w:marBottom w:val="0"/>
      <w:divBdr>
        <w:top w:val="none" w:sz="0" w:space="0" w:color="auto"/>
        <w:left w:val="none" w:sz="0" w:space="0" w:color="auto"/>
        <w:bottom w:val="none" w:sz="0" w:space="0" w:color="auto"/>
        <w:right w:val="none" w:sz="0" w:space="0" w:color="auto"/>
      </w:divBdr>
    </w:div>
    <w:div w:id="2012829555">
      <w:bodyDiv w:val="1"/>
      <w:marLeft w:val="0"/>
      <w:marRight w:val="0"/>
      <w:marTop w:val="0"/>
      <w:marBottom w:val="0"/>
      <w:divBdr>
        <w:top w:val="none" w:sz="0" w:space="0" w:color="auto"/>
        <w:left w:val="none" w:sz="0" w:space="0" w:color="auto"/>
        <w:bottom w:val="none" w:sz="0" w:space="0" w:color="auto"/>
        <w:right w:val="none" w:sz="0" w:space="0" w:color="auto"/>
      </w:divBdr>
    </w:div>
    <w:div w:id="2060089422">
      <w:bodyDiv w:val="1"/>
      <w:marLeft w:val="0"/>
      <w:marRight w:val="0"/>
      <w:marTop w:val="0"/>
      <w:marBottom w:val="0"/>
      <w:divBdr>
        <w:top w:val="none" w:sz="0" w:space="0" w:color="auto"/>
        <w:left w:val="none" w:sz="0" w:space="0" w:color="auto"/>
        <w:bottom w:val="none" w:sz="0" w:space="0" w:color="auto"/>
        <w:right w:val="none" w:sz="0" w:space="0" w:color="auto"/>
      </w:divBdr>
    </w:div>
    <w:div w:id="2072921657">
      <w:bodyDiv w:val="1"/>
      <w:marLeft w:val="0"/>
      <w:marRight w:val="0"/>
      <w:marTop w:val="0"/>
      <w:marBottom w:val="0"/>
      <w:divBdr>
        <w:top w:val="none" w:sz="0" w:space="0" w:color="auto"/>
        <w:left w:val="none" w:sz="0" w:space="0" w:color="auto"/>
        <w:bottom w:val="none" w:sz="0" w:space="0" w:color="auto"/>
        <w:right w:val="none" w:sz="0" w:space="0" w:color="auto"/>
      </w:divBdr>
    </w:div>
    <w:div w:id="2076705562">
      <w:bodyDiv w:val="1"/>
      <w:marLeft w:val="0"/>
      <w:marRight w:val="0"/>
      <w:marTop w:val="0"/>
      <w:marBottom w:val="0"/>
      <w:divBdr>
        <w:top w:val="none" w:sz="0" w:space="0" w:color="auto"/>
        <w:left w:val="none" w:sz="0" w:space="0" w:color="auto"/>
        <w:bottom w:val="none" w:sz="0" w:space="0" w:color="auto"/>
        <w:right w:val="none" w:sz="0" w:space="0" w:color="auto"/>
      </w:divBdr>
    </w:div>
    <w:div w:id="2084176410">
      <w:bodyDiv w:val="1"/>
      <w:marLeft w:val="0"/>
      <w:marRight w:val="0"/>
      <w:marTop w:val="0"/>
      <w:marBottom w:val="0"/>
      <w:divBdr>
        <w:top w:val="none" w:sz="0" w:space="0" w:color="auto"/>
        <w:left w:val="none" w:sz="0" w:space="0" w:color="auto"/>
        <w:bottom w:val="none" w:sz="0" w:space="0" w:color="auto"/>
        <w:right w:val="none" w:sz="0" w:space="0" w:color="auto"/>
      </w:divBdr>
    </w:div>
    <w:div w:id="2091462886">
      <w:bodyDiv w:val="1"/>
      <w:marLeft w:val="0"/>
      <w:marRight w:val="0"/>
      <w:marTop w:val="0"/>
      <w:marBottom w:val="0"/>
      <w:divBdr>
        <w:top w:val="none" w:sz="0" w:space="0" w:color="auto"/>
        <w:left w:val="none" w:sz="0" w:space="0" w:color="auto"/>
        <w:bottom w:val="none" w:sz="0" w:space="0" w:color="auto"/>
        <w:right w:val="none" w:sz="0" w:space="0" w:color="auto"/>
      </w:divBdr>
    </w:div>
    <w:div w:id="20959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3340F"/>
    <w:rsid w:val="000937C2"/>
    <w:rsid w:val="000C674E"/>
    <w:rsid w:val="00107BC2"/>
    <w:rsid w:val="001A5217"/>
    <w:rsid w:val="001C0BCF"/>
    <w:rsid w:val="001F3318"/>
    <w:rsid w:val="00257361"/>
    <w:rsid w:val="00293AB0"/>
    <w:rsid w:val="002A37A7"/>
    <w:rsid w:val="002D4596"/>
    <w:rsid w:val="003D3830"/>
    <w:rsid w:val="0045759E"/>
    <w:rsid w:val="00466E72"/>
    <w:rsid w:val="004D6930"/>
    <w:rsid w:val="00537DC8"/>
    <w:rsid w:val="005B4566"/>
    <w:rsid w:val="00612B31"/>
    <w:rsid w:val="00675658"/>
    <w:rsid w:val="00711D09"/>
    <w:rsid w:val="00720E4C"/>
    <w:rsid w:val="00783922"/>
    <w:rsid w:val="007A5F83"/>
    <w:rsid w:val="00800A43"/>
    <w:rsid w:val="0093494F"/>
    <w:rsid w:val="00973B03"/>
    <w:rsid w:val="00996584"/>
    <w:rsid w:val="009A6F66"/>
    <w:rsid w:val="009E4EC9"/>
    <w:rsid w:val="00A57F51"/>
    <w:rsid w:val="00B26C62"/>
    <w:rsid w:val="00B4385D"/>
    <w:rsid w:val="00B5074D"/>
    <w:rsid w:val="00B51B3A"/>
    <w:rsid w:val="00B73BC5"/>
    <w:rsid w:val="00B93377"/>
    <w:rsid w:val="00BE5385"/>
    <w:rsid w:val="00C05455"/>
    <w:rsid w:val="00C06045"/>
    <w:rsid w:val="00C86113"/>
    <w:rsid w:val="00CC3E0B"/>
    <w:rsid w:val="00CE3D31"/>
    <w:rsid w:val="00D01B1C"/>
    <w:rsid w:val="00D3703A"/>
    <w:rsid w:val="00D542C7"/>
    <w:rsid w:val="00D55381"/>
    <w:rsid w:val="00D81FC0"/>
    <w:rsid w:val="00DD2D86"/>
    <w:rsid w:val="00E53A5A"/>
    <w:rsid w:val="00E85391"/>
    <w:rsid w:val="00ED30F9"/>
    <w:rsid w:val="00ED7164"/>
    <w:rsid w:val="00EE6A8C"/>
    <w:rsid w:val="00F27732"/>
    <w:rsid w:val="00F35603"/>
    <w:rsid w:val="00F56F3E"/>
    <w:rsid w:val="00F72E52"/>
    <w:rsid w:val="00F8546A"/>
    <w:rsid w:val="00FF3493"/>
    <w:rsid w:val="00FF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A1CE-8247-444E-A394-858768778657}">
  <ds:schemaRefs>
    <ds:schemaRef ds:uri="http://schemas.openxmlformats.org/officeDocument/2006/bibliography"/>
  </ds:schemaRefs>
</ds:datastoreItem>
</file>

<file path=customXml/itemProps3.xml><?xml version="1.0" encoding="utf-8"?>
<ds:datastoreItem xmlns:ds="http://schemas.openxmlformats.org/officeDocument/2006/customXml" ds:itemID="{8BCC1EB7-5522-410B-85BD-8EFDB41AEB79}"/>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69</cp:revision>
  <cp:lastPrinted>2021-01-04T10:47:00Z</cp:lastPrinted>
  <dcterms:created xsi:type="dcterms:W3CDTF">2023-05-24T08:43:00Z</dcterms:created>
  <dcterms:modified xsi:type="dcterms:W3CDTF">2023-05-25T10:49:00Z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