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26" w:rsidRDefault="00156FD9" w:rsidP="00324744">
      <w:pPr>
        <w:pStyle w:val="Title"/>
      </w:pPr>
      <w:bookmarkStart w:id="0" w:name="_GoBack"/>
      <w:bookmarkEnd w:id="0"/>
      <w:r w:rsidRPr="00156FD9">
        <w:t>DSC Change Proposal</w:t>
      </w:r>
      <w:r w:rsidR="00FA3F4F">
        <w:t xml:space="preserve"> Document</w:t>
      </w:r>
    </w:p>
    <w:p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4E641AF9" wp14:editId="716B8F8E">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7CD2EAFD" wp14:editId="428DEBE3">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rsidTr="007855B1">
        <w:trPr>
          <w:trHeight w:val="403"/>
        </w:trPr>
        <w:tc>
          <w:tcPr>
            <w:tcW w:w="1224" w:type="pct"/>
            <w:shd w:val="clear" w:color="auto" w:fill="B2ECFB" w:themeFill="accent5" w:themeFillTint="66"/>
            <w:vAlign w:val="center"/>
          </w:tcPr>
          <w:p w:rsidR="007855B1" w:rsidRDefault="007855B1" w:rsidP="00ED342B">
            <w:pPr>
              <w:jc w:val="right"/>
              <w:rPr>
                <w:rFonts w:cs="Arial"/>
                <w:szCs w:val="20"/>
              </w:rPr>
            </w:pPr>
            <w:r>
              <w:rPr>
                <w:rFonts w:cs="Arial"/>
                <w:szCs w:val="20"/>
              </w:rPr>
              <w:t>Change Reference:</w:t>
            </w:r>
          </w:p>
        </w:tc>
        <w:tc>
          <w:tcPr>
            <w:tcW w:w="3776" w:type="pct"/>
            <w:gridSpan w:val="4"/>
            <w:vAlign w:val="center"/>
          </w:tcPr>
          <w:p w:rsidR="007855B1" w:rsidRPr="00BC3CAC" w:rsidRDefault="006037F4" w:rsidP="00FA3F4F">
            <w:pPr>
              <w:rPr>
                <w:rFonts w:cs="Arial"/>
              </w:rPr>
            </w:pPr>
            <w:r>
              <w:rPr>
                <w:rFonts w:cs="Arial"/>
              </w:rPr>
              <w:t>TBC</w:t>
            </w:r>
          </w:p>
        </w:tc>
      </w:tr>
      <w:tr w:rsidR="00ED342B" w:rsidRPr="00BC3CAC" w:rsidTr="007855B1">
        <w:trPr>
          <w:trHeight w:val="403"/>
        </w:trPr>
        <w:tc>
          <w:tcPr>
            <w:tcW w:w="1224" w:type="pct"/>
            <w:shd w:val="clear" w:color="auto" w:fill="FDE4BA" w:themeFill="accent6" w:themeFillTint="66"/>
            <w:vAlign w:val="center"/>
          </w:tcPr>
          <w:p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rsidR="00ED342B" w:rsidRPr="00BC3CAC" w:rsidRDefault="006037F4" w:rsidP="00ED342B">
            <w:pPr>
              <w:rPr>
                <w:rFonts w:cs="Arial"/>
              </w:rPr>
            </w:pPr>
            <w:r>
              <w:rPr>
                <w:rFonts w:cs="Arial"/>
              </w:rPr>
              <w:t>Procurement of a Laboratory Study of within-pipe gas temperatures</w:t>
            </w:r>
          </w:p>
        </w:tc>
      </w:tr>
      <w:tr w:rsidR="00ED342B" w:rsidRPr="00BC3CAC" w:rsidTr="007855B1">
        <w:trPr>
          <w:trHeight w:val="403"/>
        </w:trPr>
        <w:tc>
          <w:tcPr>
            <w:tcW w:w="1224" w:type="pct"/>
            <w:shd w:val="clear" w:color="auto" w:fill="FDE4BA" w:themeFill="accent6" w:themeFillTint="66"/>
            <w:vAlign w:val="center"/>
          </w:tcPr>
          <w:p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showingPlcHdr/>
              <w:date>
                <w:dateFormat w:val="dd/MM/yyyy"/>
                <w:lid w:val="en-GB"/>
                <w:storeMappedDataAs w:val="dateTime"/>
                <w:calendar w:val="gregorian"/>
              </w:date>
            </w:sdtPr>
            <w:sdtEndPr/>
            <w:sdtContent>
              <w:p w:rsidR="00ED342B" w:rsidRPr="00BC3CAC" w:rsidRDefault="00FA3F4F" w:rsidP="00FA3F4F">
                <w:pPr>
                  <w:rPr>
                    <w:rFonts w:cs="Arial"/>
                  </w:rPr>
                </w:pPr>
                <w:r w:rsidRPr="0040334E">
                  <w:rPr>
                    <w:rStyle w:val="PlaceholderText"/>
                  </w:rPr>
                  <w:t>Click here to enter a date.</w:t>
                </w:r>
              </w:p>
            </w:sdtContent>
          </w:sdt>
        </w:tc>
      </w:tr>
      <w:tr w:rsidR="000E3E26" w:rsidRPr="00BC3CAC" w:rsidTr="007855B1">
        <w:trPr>
          <w:trHeight w:val="403"/>
        </w:trPr>
        <w:tc>
          <w:tcPr>
            <w:tcW w:w="1224" w:type="pct"/>
            <w:vMerge w:val="restart"/>
            <w:shd w:val="clear" w:color="auto" w:fill="FDE4BA" w:themeFill="accent6" w:themeFillTint="66"/>
            <w:vAlign w:val="center"/>
          </w:tcPr>
          <w:p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rsidR="000E3E26" w:rsidRDefault="000E3E26" w:rsidP="000E3E26">
            <w:pPr>
              <w:jc w:val="right"/>
              <w:rPr>
                <w:rFonts w:cs="Arial"/>
              </w:rPr>
            </w:pPr>
            <w:r>
              <w:rPr>
                <w:rFonts w:cs="Arial"/>
              </w:rPr>
              <w:t>Organisation:</w:t>
            </w:r>
          </w:p>
        </w:tc>
        <w:tc>
          <w:tcPr>
            <w:tcW w:w="2936" w:type="pct"/>
            <w:gridSpan w:val="3"/>
            <w:vAlign w:val="center"/>
          </w:tcPr>
          <w:p w:rsidR="000E3E26" w:rsidRPr="00BC3CAC" w:rsidRDefault="006037F4" w:rsidP="000E3E26">
            <w:pPr>
              <w:rPr>
                <w:rFonts w:cs="Arial"/>
              </w:rPr>
            </w:pPr>
            <w:r>
              <w:rPr>
                <w:rFonts w:cs="Arial"/>
              </w:rPr>
              <w:t>TBC</w:t>
            </w:r>
          </w:p>
        </w:tc>
      </w:tr>
      <w:tr w:rsidR="000E3E26" w:rsidRPr="00BC3CAC" w:rsidTr="007855B1">
        <w:trPr>
          <w:trHeight w:val="403"/>
        </w:trPr>
        <w:tc>
          <w:tcPr>
            <w:tcW w:w="1224"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Name:</w:t>
            </w:r>
          </w:p>
        </w:tc>
        <w:tc>
          <w:tcPr>
            <w:tcW w:w="2936" w:type="pct"/>
            <w:gridSpan w:val="3"/>
            <w:vAlign w:val="center"/>
          </w:tcPr>
          <w:p w:rsidR="000E3E26" w:rsidRPr="00BC3CAC" w:rsidRDefault="006037F4" w:rsidP="000E3E26">
            <w:pPr>
              <w:rPr>
                <w:rFonts w:cs="Arial"/>
              </w:rPr>
            </w:pPr>
            <w:r>
              <w:rPr>
                <w:rFonts w:cs="Arial"/>
              </w:rPr>
              <w:t>TBC</w:t>
            </w:r>
          </w:p>
        </w:tc>
      </w:tr>
      <w:tr w:rsidR="000E3E26" w:rsidRPr="00BC3CAC" w:rsidTr="007855B1">
        <w:trPr>
          <w:trHeight w:val="403"/>
        </w:trPr>
        <w:tc>
          <w:tcPr>
            <w:tcW w:w="1224"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Email:</w:t>
            </w:r>
          </w:p>
        </w:tc>
        <w:tc>
          <w:tcPr>
            <w:tcW w:w="2936" w:type="pct"/>
            <w:gridSpan w:val="3"/>
            <w:vAlign w:val="center"/>
          </w:tcPr>
          <w:p w:rsidR="000E3E26" w:rsidRPr="00BC3CAC" w:rsidRDefault="006037F4" w:rsidP="000E3E26">
            <w:pPr>
              <w:rPr>
                <w:rFonts w:cs="Arial"/>
              </w:rPr>
            </w:pPr>
            <w:r>
              <w:rPr>
                <w:rFonts w:cs="Arial"/>
              </w:rPr>
              <w:t>TBC</w:t>
            </w:r>
          </w:p>
        </w:tc>
      </w:tr>
      <w:tr w:rsidR="000E3E26" w:rsidRPr="00BC3CAC" w:rsidTr="007855B1">
        <w:trPr>
          <w:trHeight w:val="403"/>
        </w:trPr>
        <w:tc>
          <w:tcPr>
            <w:tcW w:w="1224"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Telephone:</w:t>
            </w:r>
          </w:p>
        </w:tc>
        <w:tc>
          <w:tcPr>
            <w:tcW w:w="2936" w:type="pct"/>
            <w:gridSpan w:val="3"/>
            <w:vAlign w:val="center"/>
          </w:tcPr>
          <w:p w:rsidR="000E3E26" w:rsidRPr="00BC3CAC" w:rsidRDefault="006037F4" w:rsidP="000E3E26">
            <w:pPr>
              <w:rPr>
                <w:rFonts w:cs="Arial"/>
              </w:rPr>
            </w:pPr>
            <w:r>
              <w:rPr>
                <w:rFonts w:cs="Arial"/>
              </w:rPr>
              <w:t>TBC</w:t>
            </w:r>
          </w:p>
        </w:tc>
      </w:tr>
      <w:tr w:rsidR="000E3E26" w:rsidRPr="00BC3CAC" w:rsidTr="007855B1">
        <w:trPr>
          <w:trHeight w:val="403"/>
        </w:trPr>
        <w:tc>
          <w:tcPr>
            <w:tcW w:w="1224" w:type="pct"/>
            <w:vMerge w:val="restart"/>
            <w:shd w:val="clear" w:color="auto" w:fill="FDE4BA" w:themeFill="accent6" w:themeFillTint="66"/>
            <w:vAlign w:val="center"/>
          </w:tcPr>
          <w:p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rsidR="000E3E26" w:rsidRDefault="000E3E26" w:rsidP="000E3E26">
            <w:pPr>
              <w:jc w:val="right"/>
              <w:rPr>
                <w:rFonts w:cs="Arial"/>
              </w:rPr>
            </w:pPr>
            <w:r>
              <w:rPr>
                <w:rFonts w:cs="Arial"/>
              </w:rPr>
              <w:t>Name:</w:t>
            </w:r>
          </w:p>
        </w:tc>
        <w:tc>
          <w:tcPr>
            <w:tcW w:w="2936" w:type="pct"/>
            <w:gridSpan w:val="3"/>
            <w:vAlign w:val="center"/>
          </w:tcPr>
          <w:p w:rsidR="000E3E26" w:rsidRPr="00BC3CAC" w:rsidRDefault="006037F4" w:rsidP="000E3E26">
            <w:pPr>
              <w:rPr>
                <w:rFonts w:cs="Arial"/>
              </w:rPr>
            </w:pPr>
            <w:r>
              <w:rPr>
                <w:rFonts w:cs="Arial"/>
              </w:rPr>
              <w:t>Fiona Cottam</w:t>
            </w:r>
          </w:p>
        </w:tc>
      </w:tr>
      <w:tr w:rsidR="000E3E26" w:rsidRPr="00BC3CAC" w:rsidTr="007855B1">
        <w:trPr>
          <w:trHeight w:val="403"/>
        </w:trPr>
        <w:tc>
          <w:tcPr>
            <w:tcW w:w="1224" w:type="pct"/>
            <w:vMerge/>
            <w:shd w:val="clear" w:color="auto" w:fill="FDE4BA" w:themeFill="accent6" w:themeFillTint="66"/>
            <w:vAlign w:val="center"/>
          </w:tcPr>
          <w:p w:rsidR="000E3E26" w:rsidRDefault="000E3E26" w:rsidP="000E3E26">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Email:</w:t>
            </w:r>
          </w:p>
        </w:tc>
        <w:tc>
          <w:tcPr>
            <w:tcW w:w="2936" w:type="pct"/>
            <w:gridSpan w:val="3"/>
            <w:vAlign w:val="center"/>
          </w:tcPr>
          <w:p w:rsidR="000E3E26" w:rsidRPr="00BC3CAC" w:rsidRDefault="000838A7" w:rsidP="000E3E26">
            <w:pPr>
              <w:rPr>
                <w:rFonts w:cs="Arial"/>
              </w:rPr>
            </w:pPr>
            <w:hyperlink r:id="rId12" w:history="1">
              <w:r w:rsidR="006037F4" w:rsidRPr="00C62117">
                <w:rPr>
                  <w:rStyle w:val="Hyperlink"/>
                  <w:rFonts w:cs="Arial"/>
                </w:rPr>
                <w:t>Fiona.Cottam@xoserve.com</w:t>
              </w:r>
            </w:hyperlink>
          </w:p>
        </w:tc>
      </w:tr>
      <w:tr w:rsidR="000E3E26" w:rsidRPr="00BC3CAC" w:rsidTr="007855B1">
        <w:trPr>
          <w:trHeight w:val="403"/>
        </w:trPr>
        <w:tc>
          <w:tcPr>
            <w:tcW w:w="1224" w:type="pct"/>
            <w:vMerge/>
            <w:shd w:val="clear" w:color="auto" w:fill="FDE4BA" w:themeFill="accent6" w:themeFillTint="66"/>
            <w:vAlign w:val="center"/>
          </w:tcPr>
          <w:p w:rsidR="000E3E26" w:rsidRDefault="000E3E26" w:rsidP="000E3E26">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Telephone:</w:t>
            </w:r>
          </w:p>
        </w:tc>
        <w:tc>
          <w:tcPr>
            <w:tcW w:w="2936" w:type="pct"/>
            <w:gridSpan w:val="3"/>
            <w:vAlign w:val="center"/>
          </w:tcPr>
          <w:p w:rsidR="000E3E26" w:rsidRPr="00BC3CAC" w:rsidRDefault="006037F4" w:rsidP="000E3E26">
            <w:pPr>
              <w:rPr>
                <w:rFonts w:cs="Arial"/>
              </w:rPr>
            </w:pPr>
            <w:r>
              <w:rPr>
                <w:rFonts w:cs="Arial"/>
              </w:rPr>
              <w:t>0121 623 2695</w:t>
            </w:r>
          </w:p>
        </w:tc>
      </w:tr>
      <w:tr w:rsidR="000E3E26" w:rsidRPr="00BC3CAC" w:rsidTr="007855B1">
        <w:trPr>
          <w:trHeight w:val="403"/>
        </w:trPr>
        <w:tc>
          <w:tcPr>
            <w:tcW w:w="1224" w:type="pct"/>
            <w:vMerge w:val="restart"/>
            <w:shd w:val="clear" w:color="auto" w:fill="FDE4BA" w:themeFill="accent6" w:themeFillTint="66"/>
            <w:vAlign w:val="center"/>
          </w:tcPr>
          <w:p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rsidR="000E3E26" w:rsidRPr="00BC3CAC" w:rsidRDefault="000838A7"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rsidR="000E3E26" w:rsidRPr="00BC3CAC" w:rsidRDefault="000838A7"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rsidR="000E3E26" w:rsidRPr="00BC3CAC" w:rsidRDefault="000838A7"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rsidTr="007855B1">
        <w:trPr>
          <w:trHeight w:val="403"/>
        </w:trPr>
        <w:tc>
          <w:tcPr>
            <w:tcW w:w="1224" w:type="pct"/>
            <w:vMerge/>
            <w:shd w:val="clear" w:color="auto" w:fill="FDE4BA" w:themeFill="accent6" w:themeFillTint="66"/>
            <w:vAlign w:val="center"/>
          </w:tcPr>
          <w:p w:rsidR="000E3E26" w:rsidRDefault="000E3E26" w:rsidP="00ED342B">
            <w:pPr>
              <w:jc w:val="right"/>
              <w:rPr>
                <w:rFonts w:cs="Arial"/>
                <w:szCs w:val="20"/>
              </w:rPr>
            </w:pPr>
          </w:p>
        </w:tc>
        <w:tc>
          <w:tcPr>
            <w:tcW w:w="1258" w:type="pct"/>
            <w:gridSpan w:val="2"/>
            <w:vAlign w:val="center"/>
          </w:tcPr>
          <w:p w:rsidR="000E3E26" w:rsidRPr="00BC3CAC" w:rsidRDefault="000838A7"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rsidR="000E3E26" w:rsidRPr="00BC3CAC" w:rsidRDefault="000838A7"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rsidR="000E3E26" w:rsidRPr="00BC3CAC" w:rsidRDefault="000838A7"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rsidTr="009C3AAE">
        <w:trPr>
          <w:trHeight w:val="403"/>
        </w:trPr>
        <w:tc>
          <w:tcPr>
            <w:tcW w:w="1225" w:type="pct"/>
            <w:vMerge w:val="restart"/>
            <w:shd w:val="clear" w:color="auto" w:fill="FDE4BA" w:themeFill="accent6" w:themeFillTint="66"/>
            <w:vAlign w:val="center"/>
          </w:tcPr>
          <w:p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rsidR="009C3AAE" w:rsidRPr="00BC3CAC" w:rsidRDefault="000838A7"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6037F4">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rsidR="009C3AAE" w:rsidRPr="00BC3CAC" w:rsidRDefault="000838A7"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rsidTr="009C3AAE">
        <w:trPr>
          <w:trHeight w:val="403"/>
        </w:trPr>
        <w:tc>
          <w:tcPr>
            <w:tcW w:w="1225" w:type="pct"/>
            <w:vMerge/>
            <w:shd w:val="clear" w:color="auto" w:fill="FDE4BA" w:themeFill="accent6" w:themeFillTint="66"/>
            <w:vAlign w:val="center"/>
          </w:tcPr>
          <w:p w:rsidR="009C3AAE" w:rsidRPr="000E3E26" w:rsidRDefault="009C3AAE" w:rsidP="000E3E26">
            <w:pPr>
              <w:jc w:val="right"/>
              <w:rPr>
                <w:rFonts w:cs="Arial"/>
                <w:szCs w:val="20"/>
              </w:rPr>
            </w:pPr>
          </w:p>
        </w:tc>
        <w:tc>
          <w:tcPr>
            <w:tcW w:w="1527" w:type="pct"/>
            <w:vAlign w:val="center"/>
          </w:tcPr>
          <w:p w:rsidR="009C3AAE" w:rsidRPr="00BC3CAC" w:rsidRDefault="000838A7"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rsidR="009C3AAE" w:rsidRPr="00BC3CAC" w:rsidRDefault="000838A7"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rsidTr="009C3AAE">
        <w:trPr>
          <w:trHeight w:val="403"/>
        </w:trPr>
        <w:tc>
          <w:tcPr>
            <w:tcW w:w="1225" w:type="pct"/>
            <w:vMerge/>
            <w:shd w:val="clear" w:color="auto" w:fill="FDE4BA" w:themeFill="accent6" w:themeFillTint="66"/>
            <w:vAlign w:val="center"/>
          </w:tcPr>
          <w:p w:rsidR="009C3AAE" w:rsidRPr="000E3E26" w:rsidRDefault="009C3AAE" w:rsidP="000E3E26">
            <w:pPr>
              <w:jc w:val="right"/>
              <w:rPr>
                <w:rFonts w:cs="Arial"/>
                <w:szCs w:val="20"/>
              </w:rPr>
            </w:pPr>
          </w:p>
        </w:tc>
        <w:tc>
          <w:tcPr>
            <w:tcW w:w="1527" w:type="pct"/>
            <w:vAlign w:val="center"/>
          </w:tcPr>
          <w:p w:rsidR="009C3AAE" w:rsidRDefault="000838A7"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rsidR="00156FD9" w:rsidRDefault="00156FD9" w:rsidP="00156FD9">
      <w:pPr>
        <w:pStyle w:val="Heading1"/>
      </w:pPr>
      <w:r>
        <w:lastRenderedPageBreak/>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rsidTr="006037F4">
        <w:trPr>
          <w:cantSplit/>
          <w:trHeight w:val="1523"/>
        </w:trPr>
        <w:tc>
          <w:tcPr>
            <w:tcW w:w="1224" w:type="pct"/>
            <w:shd w:val="clear" w:color="auto" w:fill="FDE4BA" w:themeFill="accent6" w:themeFillTint="66"/>
            <w:vAlign w:val="center"/>
          </w:tcPr>
          <w:p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rsidR="006037F4" w:rsidRDefault="006037F4" w:rsidP="007855B1">
            <w:r>
              <w:t xml:space="preserve">CDSP to procure Gas Temperature Laboratory Tests, as described in the AUGE’s (Allocation of Unidentified Gas Expert) March </w:t>
            </w:r>
            <w:r w:rsidR="00F62F34">
              <w:t xml:space="preserve">2019 </w:t>
            </w:r>
            <w:r>
              <w:t>presentation:</w:t>
            </w:r>
          </w:p>
          <w:p w:rsidR="006037F4" w:rsidRDefault="006037F4" w:rsidP="007855B1"/>
          <w:p w:rsidR="006037F4" w:rsidRDefault="000838A7" w:rsidP="007855B1">
            <w:hyperlink r:id="rId13" w:history="1">
              <w:r w:rsidR="006037F4">
                <w:rPr>
                  <w:rStyle w:val="Hyperlink"/>
                </w:rPr>
                <w:t>https://gasgov-mst-files.s3.eu-west-1.amazonaws.com/s3fs-public/ggf/2019-03/2.0%20%20Modified%20AUGS%20Presentation%2015%20Mar%202019%20Final.pdf</w:t>
              </w:r>
            </w:hyperlink>
          </w:p>
          <w:p w:rsidR="006037F4" w:rsidRDefault="006037F4" w:rsidP="007855B1"/>
          <w:p w:rsidR="006037F4" w:rsidRDefault="009D0592" w:rsidP="006037F4">
            <w:r>
              <w:t>The tests</w:t>
            </w:r>
            <w:r w:rsidR="006037F4">
              <w:t xml:space="preserve"> would simulate </w:t>
            </w:r>
            <w:r>
              <w:t xml:space="preserve">within-pipe gas temperatures, </w:t>
            </w:r>
            <w:r w:rsidR="006037F4">
              <w:t xml:space="preserve">in laboratory conditions, using a defined set of run scenarios for different ground temp, air temp, meter location, </w:t>
            </w:r>
            <w:r>
              <w:t xml:space="preserve">gas flow rates </w:t>
            </w:r>
            <w:r w:rsidR="006037F4">
              <w:t>etc.</w:t>
            </w:r>
          </w:p>
          <w:p w:rsidR="006037F4" w:rsidRDefault="006037F4" w:rsidP="006037F4"/>
          <w:p w:rsidR="006037F4" w:rsidRDefault="006037F4" w:rsidP="006037F4">
            <w:r>
              <w:t xml:space="preserve">This would include the development of equations linking air temperature to gas </w:t>
            </w:r>
            <w:r w:rsidR="009D0592">
              <w:t>temperature.</w:t>
            </w:r>
            <w:r>
              <w:t xml:space="preserve">  </w:t>
            </w:r>
          </w:p>
          <w:p w:rsidR="009D0592" w:rsidRDefault="009D0592" w:rsidP="006037F4"/>
          <w:p w:rsidR="009D0592" w:rsidRDefault="009D0592" w:rsidP="006037F4">
            <w:r>
              <w:t>Delivery options:</w:t>
            </w:r>
          </w:p>
          <w:p w:rsidR="00070046" w:rsidRPr="009D0592" w:rsidRDefault="00F62F34" w:rsidP="009D0592">
            <w:pPr>
              <w:numPr>
                <w:ilvl w:val="0"/>
                <w:numId w:val="8"/>
              </w:numPr>
            </w:pPr>
            <w:r w:rsidRPr="009D0592">
              <w:t>AUGE procures a sub-contractor for the service</w:t>
            </w:r>
          </w:p>
          <w:p w:rsidR="00070046" w:rsidRPr="009D0592" w:rsidRDefault="00F62F34" w:rsidP="009D0592">
            <w:pPr>
              <w:numPr>
                <w:ilvl w:val="1"/>
                <w:numId w:val="8"/>
              </w:numPr>
            </w:pPr>
            <w:r w:rsidRPr="009D0592">
              <w:t>allows for a speedy appointment</w:t>
            </w:r>
          </w:p>
          <w:p w:rsidR="00070046" w:rsidRPr="009D0592" w:rsidRDefault="00F62F34" w:rsidP="009D0592">
            <w:pPr>
              <w:numPr>
                <w:ilvl w:val="1"/>
                <w:numId w:val="8"/>
              </w:numPr>
            </w:pPr>
            <w:r w:rsidRPr="009D0592">
              <w:t>would increase AUGE’s contract costs</w:t>
            </w:r>
          </w:p>
          <w:p w:rsidR="00070046" w:rsidRPr="009D0592" w:rsidRDefault="00F62F34" w:rsidP="009D0592">
            <w:pPr>
              <w:numPr>
                <w:ilvl w:val="1"/>
                <w:numId w:val="8"/>
              </w:numPr>
            </w:pPr>
            <w:r w:rsidRPr="009D0592">
              <w:t>may not be consistent with planned re-procurement of an AUGE service - study duration might run past the end of next AUGE service year</w:t>
            </w:r>
          </w:p>
          <w:p w:rsidR="00070046" w:rsidRPr="009D0592" w:rsidRDefault="00F62F34" w:rsidP="009D0592">
            <w:pPr>
              <w:numPr>
                <w:ilvl w:val="0"/>
                <w:numId w:val="8"/>
              </w:numPr>
            </w:pPr>
            <w:r w:rsidRPr="009D0592">
              <w:t>Xoserve appoint AUGE’s recommended supplier</w:t>
            </w:r>
          </w:p>
          <w:p w:rsidR="00070046" w:rsidRPr="009D0592" w:rsidRDefault="00F62F34" w:rsidP="009D0592">
            <w:pPr>
              <w:numPr>
                <w:ilvl w:val="1"/>
                <w:numId w:val="8"/>
              </w:numPr>
            </w:pPr>
            <w:r w:rsidRPr="009D0592">
              <w:t>allows for a speedy appointment</w:t>
            </w:r>
          </w:p>
          <w:p w:rsidR="00070046" w:rsidRPr="009D0592" w:rsidRDefault="00F62F34" w:rsidP="009D0592">
            <w:pPr>
              <w:numPr>
                <w:ilvl w:val="1"/>
                <w:numId w:val="8"/>
              </w:numPr>
            </w:pPr>
            <w:r w:rsidRPr="009D0592">
              <w:t>no dependency on the current AUGE</w:t>
            </w:r>
          </w:p>
          <w:p w:rsidR="00070046" w:rsidRPr="009D0592" w:rsidRDefault="00F62F34" w:rsidP="009D0592">
            <w:pPr>
              <w:numPr>
                <w:ilvl w:val="1"/>
                <w:numId w:val="8"/>
              </w:numPr>
            </w:pPr>
            <w:r w:rsidRPr="009D0592">
              <w:t>costs incurred by Xoserve</w:t>
            </w:r>
          </w:p>
          <w:p w:rsidR="00070046" w:rsidRDefault="00F62F34" w:rsidP="009D0592">
            <w:pPr>
              <w:numPr>
                <w:ilvl w:val="1"/>
                <w:numId w:val="8"/>
              </w:numPr>
            </w:pPr>
            <w:r w:rsidRPr="009D0592">
              <w:t xml:space="preserve">costs not benchmarked against market </w:t>
            </w:r>
          </w:p>
          <w:p w:rsidR="00070046" w:rsidRPr="009D0592" w:rsidRDefault="00F62F34" w:rsidP="009D0592">
            <w:pPr>
              <w:numPr>
                <w:ilvl w:val="0"/>
                <w:numId w:val="8"/>
              </w:numPr>
            </w:pPr>
            <w:r w:rsidRPr="009D0592">
              <w:t>Xoserve competitive procurement process</w:t>
            </w:r>
          </w:p>
          <w:p w:rsidR="00070046" w:rsidRPr="009D0592" w:rsidRDefault="00F62F34" w:rsidP="009D0592">
            <w:pPr>
              <w:numPr>
                <w:ilvl w:val="1"/>
                <w:numId w:val="8"/>
              </w:numPr>
            </w:pPr>
            <w:r w:rsidRPr="009D0592">
              <w:t>costs are market tested, incurred by Xoserve</w:t>
            </w:r>
          </w:p>
          <w:p w:rsidR="00070046" w:rsidRPr="009D0592" w:rsidRDefault="00F62F34" w:rsidP="009D0592">
            <w:pPr>
              <w:numPr>
                <w:ilvl w:val="1"/>
                <w:numId w:val="8"/>
              </w:numPr>
            </w:pPr>
            <w:r w:rsidRPr="009D0592">
              <w:t>no dependency on the current AUGE</w:t>
            </w:r>
          </w:p>
          <w:p w:rsidR="00070046" w:rsidRPr="009D0592" w:rsidRDefault="00F62F34" w:rsidP="009D0592">
            <w:pPr>
              <w:numPr>
                <w:ilvl w:val="1"/>
                <w:numId w:val="8"/>
              </w:numPr>
            </w:pPr>
            <w:r w:rsidRPr="009D0592">
              <w:t>longer time to procure likely, but full OJEU process not required</w:t>
            </w:r>
          </w:p>
          <w:p w:rsidR="009D0592" w:rsidRDefault="009D0592" w:rsidP="009D0592">
            <w:pPr>
              <w:ind w:left="1440"/>
            </w:pPr>
          </w:p>
          <w:p w:rsidR="007855B1" w:rsidRPr="006037F4" w:rsidRDefault="007855B1" w:rsidP="006037F4"/>
        </w:tc>
      </w:tr>
      <w:tr w:rsidR="007855B1" w:rsidRPr="00BC3CAC" w:rsidTr="006037F4">
        <w:trPr>
          <w:cantSplit/>
          <w:trHeight w:val="403"/>
        </w:trPr>
        <w:tc>
          <w:tcPr>
            <w:tcW w:w="1224" w:type="pc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rsidR="007855B1" w:rsidRPr="00BC3CAC" w:rsidRDefault="00FA3F4F" w:rsidP="007855B1">
            <w:pPr>
              <w:rPr>
                <w:rFonts w:cs="Arial"/>
              </w:rPr>
            </w:pPr>
            <w:proofErr w:type="spellStart"/>
            <w:r w:rsidRPr="007855B1">
              <w:rPr>
                <w:rFonts w:cs="Arial"/>
              </w:rPr>
              <w:t>Adhoc</w:t>
            </w:r>
            <w:proofErr w:type="spellEnd"/>
            <w:r w:rsidRPr="007855B1">
              <w:rPr>
                <w:rFonts w:cs="Arial"/>
              </w:rPr>
              <w:t xml:space="preserve"> DD/MM/YYYY</w:t>
            </w:r>
          </w:p>
        </w:tc>
      </w:tr>
      <w:tr w:rsidR="007855B1" w:rsidRPr="00BC3CAC" w:rsidTr="006037F4">
        <w:trPr>
          <w:cantSplit/>
          <w:trHeight w:val="403"/>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rsidR="007855B1" w:rsidRPr="00BC3CAC" w:rsidRDefault="000838A7"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rsidR="007855B1" w:rsidRPr="00BC3CAC" w:rsidRDefault="000838A7"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rsidTr="006037F4">
        <w:trPr>
          <w:cantSplit/>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1888" w:type="pct"/>
            <w:vAlign w:val="center"/>
          </w:tcPr>
          <w:p w:rsidR="007855B1" w:rsidRPr="00BC3CAC" w:rsidRDefault="000838A7"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rsidR="007855B1" w:rsidRPr="00BC3CAC" w:rsidRDefault="000838A7"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rsidTr="007855B1">
        <w:trPr>
          <w:trHeight w:val="850"/>
        </w:trPr>
        <w:tc>
          <w:tcPr>
            <w:tcW w:w="1224" w:type="pct"/>
            <w:vMerge w:val="restart"/>
            <w:shd w:val="clear" w:color="auto" w:fill="FDE4BA" w:themeFill="accent6" w:themeFillTint="66"/>
            <w:vAlign w:val="center"/>
          </w:tcPr>
          <w:p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rsidR="006037F4" w:rsidRPr="00BC3CAC" w:rsidRDefault="006037F4" w:rsidP="009D0592">
            <w:pPr>
              <w:rPr>
                <w:rFonts w:cs="Arial"/>
              </w:rPr>
            </w:pPr>
            <w:r>
              <w:t xml:space="preserve">The resulting equations would provide the gas industry with the ability to estimate </w:t>
            </w:r>
            <w:r w:rsidR="009D0592">
              <w:t xml:space="preserve">within-pipe </w:t>
            </w:r>
            <w:r>
              <w:t>gas temperature under different weather conditions.  This would help with the ongoing investigations into the impact of the use of a single standard volume-to-energy conversion factor on daily UIG (Unidentified Gas) and would be a key input to future years’ AUG Statement and to the proposed review of the impacts of the use of a standard conversion factor.</w:t>
            </w:r>
            <w:r w:rsidR="009D0592">
              <w:t xml:space="preserve">  (</w:t>
            </w:r>
            <w:r>
              <w:t xml:space="preserve">Review Request </w:t>
            </w:r>
            <w:r w:rsidR="009D0592">
              <w:t xml:space="preserve">0693 raised by </w:t>
            </w:r>
            <w:proofErr w:type="spellStart"/>
            <w:r w:rsidR="009D0592">
              <w:t>ScottishPower</w:t>
            </w:r>
            <w:proofErr w:type="spellEnd"/>
            <w:r w:rsidR="009D0592">
              <w:t xml:space="preserve"> will be considered at June 2019 UNC Modification Panel).</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rsidTr="007855B1">
        <w:trPr>
          <w:trHeight w:val="850"/>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rsidR="007855B1" w:rsidRPr="00BC3CAC" w:rsidRDefault="009D0592" w:rsidP="009D0592">
            <w:pPr>
              <w:rPr>
                <w:rFonts w:cs="Arial"/>
              </w:rPr>
            </w:pPr>
            <w:r>
              <w:rPr>
                <w:rFonts w:cs="Arial"/>
              </w:rPr>
              <w:t>From October 2020 onwards, outputs can be used by the AUGE in developing the next AUG Statement and Table.</w:t>
            </w:r>
          </w:p>
        </w:tc>
      </w:tr>
      <w:tr w:rsidR="007855B1" w:rsidRPr="00BC3CAC" w:rsidTr="006B18D0">
        <w:trPr>
          <w:trHeight w:val="70"/>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rsidTr="007855B1">
        <w:trPr>
          <w:trHeight w:val="850"/>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rsidR="007855B1" w:rsidRDefault="009D0592" w:rsidP="009D0592">
            <w:pPr>
              <w:rPr>
                <w:rFonts w:cs="Arial"/>
              </w:rPr>
            </w:pPr>
            <w:r>
              <w:rPr>
                <w:rFonts w:cs="Arial"/>
              </w:rPr>
              <w:t xml:space="preserve">The use of any outputs from this study would be entirely at the discretion of the AUGE.  Development of requirements for the study should be done in conjunction with the AUGE to ensure that they meet the AUGE’s specifications.  </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rsidTr="006B18D0">
        <w:trPr>
          <w:trHeight w:val="70"/>
        </w:trPr>
        <w:tc>
          <w:tcPr>
            <w:tcW w:w="1224" w:type="pct"/>
            <w:vMerge w:val="restart"/>
            <w:shd w:val="clear" w:color="auto" w:fill="B2ECFB" w:themeFill="accent5" w:themeFillTint="66"/>
            <w:vAlign w:val="center"/>
          </w:tcPr>
          <w:p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rsidTr="007855B1">
        <w:trPr>
          <w:trHeight w:val="403"/>
        </w:trPr>
        <w:tc>
          <w:tcPr>
            <w:tcW w:w="1224" w:type="pct"/>
            <w:vMerge/>
            <w:shd w:val="clear" w:color="auto" w:fill="B2ECFB" w:themeFill="accent5" w:themeFillTint="66"/>
            <w:vAlign w:val="center"/>
          </w:tcPr>
          <w:p w:rsidR="007855B1" w:rsidRPr="00470388" w:rsidRDefault="007855B1" w:rsidP="007855B1">
            <w:pPr>
              <w:jc w:val="right"/>
              <w:rPr>
                <w:rFonts w:cs="Arial"/>
                <w:szCs w:val="20"/>
              </w:rPr>
            </w:pPr>
          </w:p>
        </w:tc>
        <w:tc>
          <w:tcPr>
            <w:tcW w:w="1258" w:type="pct"/>
            <w:vAlign w:val="center"/>
          </w:tcPr>
          <w:p w:rsidR="007855B1" w:rsidRPr="00BC3CAC" w:rsidRDefault="000838A7"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rsidR="007855B1" w:rsidRPr="00BC3CAC" w:rsidRDefault="000838A7"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rsidR="007855B1" w:rsidRPr="00BC3CAC" w:rsidRDefault="000838A7"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rsidTr="007855B1">
        <w:trPr>
          <w:trHeight w:val="403"/>
        </w:trPr>
        <w:tc>
          <w:tcPr>
            <w:tcW w:w="1224" w:type="pct"/>
            <w:shd w:val="clear" w:color="auto" w:fill="B2ECFB" w:themeFill="accent5" w:themeFillTint="66"/>
            <w:vAlign w:val="center"/>
          </w:tcPr>
          <w:p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rsidR="007855B1" w:rsidRPr="00BC3CAC" w:rsidRDefault="007855B1" w:rsidP="007855B1">
            <w:pPr>
              <w:rPr>
                <w:rFonts w:cs="Arial"/>
              </w:rPr>
            </w:pPr>
            <w:r w:rsidRPr="007855B1">
              <w:rPr>
                <w:rFonts w:cs="Arial"/>
              </w:rPr>
              <w:t>Release X: Feb/Jun/Nov XX or Adhoc DD/MM/YYYY</w:t>
            </w:r>
          </w:p>
        </w:tc>
      </w:tr>
    </w:tbl>
    <w:p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rsidTr="00B11FE6">
        <w:trPr>
          <w:trHeight w:val="403"/>
        </w:trPr>
        <w:tc>
          <w:tcPr>
            <w:tcW w:w="1224" w:type="pct"/>
            <w:vMerge w:val="restart"/>
            <w:shd w:val="clear" w:color="auto" w:fill="B2ECFB" w:themeFill="accent5" w:themeFillTint="66"/>
            <w:vAlign w:val="center"/>
          </w:tcPr>
          <w:p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rsidR="00B11FE6" w:rsidRPr="00BC3CAC" w:rsidRDefault="000838A7"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rsidR="00B11FE6" w:rsidRPr="00BC3CAC" w:rsidRDefault="00B11FE6" w:rsidP="009C3AAE">
            <w:pPr>
              <w:rPr>
                <w:rFonts w:cs="Arial"/>
              </w:rPr>
            </w:pPr>
            <w:r>
              <w:rPr>
                <w:rFonts w:cs="Arial"/>
              </w:rPr>
              <w:t>XX %</w:t>
            </w:r>
          </w:p>
        </w:tc>
      </w:tr>
      <w:tr w:rsidR="00B11FE6" w:rsidRPr="00BC3CAC" w:rsidTr="00B11FE6">
        <w:trPr>
          <w:trHeight w:val="403"/>
        </w:trPr>
        <w:tc>
          <w:tcPr>
            <w:tcW w:w="1224" w:type="pct"/>
            <w:vMerge/>
            <w:shd w:val="clear" w:color="auto" w:fill="B2ECFB" w:themeFill="accent5" w:themeFillTint="66"/>
            <w:vAlign w:val="center"/>
          </w:tcPr>
          <w:p w:rsidR="00B11FE6" w:rsidRDefault="00B11FE6" w:rsidP="009C3AAE">
            <w:pPr>
              <w:jc w:val="right"/>
              <w:rPr>
                <w:rFonts w:cs="Arial"/>
                <w:szCs w:val="20"/>
              </w:rPr>
            </w:pPr>
          </w:p>
        </w:tc>
        <w:tc>
          <w:tcPr>
            <w:tcW w:w="2291" w:type="pct"/>
            <w:vAlign w:val="center"/>
          </w:tcPr>
          <w:p w:rsidR="00B11FE6" w:rsidRPr="00BC3CAC" w:rsidRDefault="000838A7"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rsidR="00B11FE6" w:rsidRPr="00BC3CAC" w:rsidRDefault="00B11FE6" w:rsidP="009C3AAE">
            <w:pPr>
              <w:rPr>
                <w:rFonts w:cs="Arial"/>
              </w:rPr>
            </w:pPr>
            <w:r>
              <w:rPr>
                <w:rFonts w:cs="Arial"/>
              </w:rPr>
              <w:t>XX %</w:t>
            </w:r>
          </w:p>
        </w:tc>
      </w:tr>
      <w:tr w:rsidR="00B11FE6" w:rsidRPr="00BC3CAC" w:rsidTr="00B11FE6">
        <w:trPr>
          <w:trHeight w:val="403"/>
        </w:trPr>
        <w:tc>
          <w:tcPr>
            <w:tcW w:w="1224" w:type="pct"/>
            <w:vMerge/>
            <w:shd w:val="clear" w:color="auto" w:fill="B2ECFB" w:themeFill="accent5" w:themeFillTint="66"/>
            <w:vAlign w:val="center"/>
          </w:tcPr>
          <w:p w:rsidR="00B11FE6" w:rsidRDefault="00B11FE6" w:rsidP="009C3AAE">
            <w:pPr>
              <w:jc w:val="right"/>
              <w:rPr>
                <w:rFonts w:cs="Arial"/>
                <w:szCs w:val="20"/>
              </w:rPr>
            </w:pPr>
          </w:p>
        </w:tc>
        <w:tc>
          <w:tcPr>
            <w:tcW w:w="2291" w:type="pct"/>
            <w:vAlign w:val="center"/>
          </w:tcPr>
          <w:p w:rsidR="00B11FE6" w:rsidRPr="00BC3CAC" w:rsidRDefault="000838A7"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rsidR="00B11FE6" w:rsidRPr="00BC3CAC" w:rsidRDefault="00B11FE6" w:rsidP="009C3AAE">
            <w:pPr>
              <w:rPr>
                <w:rFonts w:cs="Arial"/>
              </w:rPr>
            </w:pPr>
            <w:r>
              <w:rPr>
                <w:rFonts w:cs="Arial"/>
              </w:rPr>
              <w:t>XX %</w:t>
            </w:r>
          </w:p>
        </w:tc>
      </w:tr>
      <w:tr w:rsidR="009C3AAE" w:rsidRPr="00BC3CAC" w:rsidTr="00B11FE6">
        <w:trPr>
          <w:trHeight w:val="403"/>
        </w:trPr>
        <w:tc>
          <w:tcPr>
            <w:tcW w:w="1224" w:type="pct"/>
            <w:vMerge/>
            <w:shd w:val="clear" w:color="auto" w:fill="B2ECFB" w:themeFill="accent5" w:themeFillTint="66"/>
            <w:vAlign w:val="center"/>
          </w:tcPr>
          <w:p w:rsidR="009C3AAE" w:rsidRDefault="009C3AAE" w:rsidP="009C3AAE">
            <w:pPr>
              <w:jc w:val="right"/>
              <w:rPr>
                <w:rFonts w:cs="Arial"/>
                <w:szCs w:val="20"/>
              </w:rPr>
            </w:pPr>
          </w:p>
        </w:tc>
        <w:tc>
          <w:tcPr>
            <w:tcW w:w="2291" w:type="pct"/>
            <w:vAlign w:val="center"/>
          </w:tcPr>
          <w:p w:rsidR="009C3AAE" w:rsidRPr="00BC3CAC" w:rsidRDefault="000838A7"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rsidR="009C3AAE" w:rsidRPr="00BC3CAC" w:rsidRDefault="009C3AAE" w:rsidP="009C3AAE">
            <w:pPr>
              <w:rPr>
                <w:rFonts w:cs="Arial"/>
              </w:rPr>
            </w:pPr>
            <w:r>
              <w:rPr>
                <w:rFonts w:cs="Arial"/>
              </w:rPr>
              <w:t>XX %</w:t>
            </w:r>
          </w:p>
        </w:tc>
      </w:tr>
      <w:tr w:rsidR="009C3AAE" w:rsidRPr="00BC3CAC" w:rsidTr="00B11FE6">
        <w:trPr>
          <w:trHeight w:val="403"/>
        </w:trPr>
        <w:tc>
          <w:tcPr>
            <w:tcW w:w="1224" w:type="pct"/>
            <w:vMerge/>
            <w:shd w:val="clear" w:color="auto" w:fill="B2ECFB" w:themeFill="accent5" w:themeFillTint="66"/>
            <w:vAlign w:val="center"/>
          </w:tcPr>
          <w:p w:rsidR="009C3AAE" w:rsidRDefault="009C3AAE" w:rsidP="009C3AAE">
            <w:pPr>
              <w:jc w:val="right"/>
              <w:rPr>
                <w:rFonts w:cs="Arial"/>
                <w:szCs w:val="20"/>
              </w:rPr>
            </w:pPr>
          </w:p>
        </w:tc>
        <w:tc>
          <w:tcPr>
            <w:tcW w:w="2291" w:type="pct"/>
            <w:vAlign w:val="center"/>
          </w:tcPr>
          <w:p w:rsidR="009C3AAE" w:rsidRPr="00BC3CAC" w:rsidRDefault="000838A7"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rsidR="009C3AAE" w:rsidRPr="00BC3CAC" w:rsidRDefault="009C3AAE" w:rsidP="009C3AAE">
            <w:pPr>
              <w:rPr>
                <w:rFonts w:cs="Arial"/>
              </w:rPr>
            </w:pPr>
            <w:r>
              <w:rPr>
                <w:rFonts w:cs="Arial"/>
              </w:rPr>
              <w:t>XX %</w:t>
            </w:r>
          </w:p>
        </w:tc>
      </w:tr>
      <w:tr w:rsidR="009C3AAE" w:rsidRPr="00BC3CAC" w:rsidTr="00B11FE6">
        <w:trPr>
          <w:trHeight w:val="403"/>
        </w:trPr>
        <w:tc>
          <w:tcPr>
            <w:tcW w:w="1224" w:type="pct"/>
            <w:shd w:val="clear" w:color="auto" w:fill="B2ECFB" w:themeFill="accent5" w:themeFillTint="66"/>
            <w:vAlign w:val="center"/>
          </w:tcPr>
          <w:p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rsidR="009C3AAE" w:rsidRDefault="009C3AAE" w:rsidP="009C3AAE">
            <w:pPr>
              <w:rPr>
                <w:rFonts w:cs="Arial"/>
              </w:rPr>
            </w:pPr>
          </w:p>
        </w:tc>
      </w:tr>
      <w:tr w:rsidR="009C3AAE" w:rsidRPr="00BC3CAC" w:rsidTr="00B11FE6">
        <w:trPr>
          <w:trHeight w:val="403"/>
        </w:trPr>
        <w:tc>
          <w:tcPr>
            <w:tcW w:w="1224" w:type="pct"/>
            <w:shd w:val="clear" w:color="auto" w:fill="B2ECFB" w:themeFill="accent5" w:themeFillTint="66"/>
            <w:vAlign w:val="center"/>
          </w:tcPr>
          <w:p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rsidR="009C3AAE" w:rsidRDefault="009C3AAE" w:rsidP="009C3AAE">
            <w:pPr>
              <w:rPr>
                <w:rFonts w:cs="Arial"/>
              </w:rPr>
            </w:pPr>
          </w:p>
        </w:tc>
      </w:tr>
      <w:tr w:rsidR="009C3AAE" w:rsidRPr="00BC3CAC" w:rsidTr="00B11FE6">
        <w:trPr>
          <w:trHeight w:val="403"/>
        </w:trPr>
        <w:tc>
          <w:tcPr>
            <w:tcW w:w="1224" w:type="pct"/>
            <w:shd w:val="clear" w:color="auto" w:fill="B2ECFB" w:themeFill="accent5" w:themeFillTint="66"/>
            <w:vAlign w:val="center"/>
          </w:tcPr>
          <w:p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rsidR="009C3AAE" w:rsidRDefault="009C3AAE" w:rsidP="009C3AAE">
            <w:pPr>
              <w:rPr>
                <w:rFonts w:cs="Arial"/>
              </w:rPr>
            </w:pPr>
          </w:p>
        </w:tc>
      </w:tr>
    </w:tbl>
    <w:p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rsidR="006F3657" w:rsidRPr="00BC3CAC" w:rsidRDefault="000838A7"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rsidR="006F3657" w:rsidRPr="00BC3CAC" w:rsidRDefault="000838A7"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rsidR="006F3657" w:rsidRPr="00BC3CAC" w:rsidRDefault="000838A7"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rsidTr="006F3657">
        <w:trPr>
          <w:trHeight w:val="403"/>
        </w:trPr>
        <w:tc>
          <w:tcPr>
            <w:tcW w:w="1224" w:type="pct"/>
            <w:vMerge w:val="restar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rsidR="006F3657" w:rsidRPr="00BC3CAC" w:rsidRDefault="000838A7"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rsidR="006F3657" w:rsidRPr="00BC3CAC" w:rsidRDefault="000838A7"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1888" w:type="pct"/>
            <w:gridSpan w:val="2"/>
            <w:vAlign w:val="center"/>
          </w:tcPr>
          <w:p w:rsidR="006F3657" w:rsidRPr="00BC3CAC" w:rsidRDefault="000838A7"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rsidR="006F3657" w:rsidRPr="00BC3CAC" w:rsidRDefault="000838A7"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rsidR="006F3657" w:rsidRDefault="006F3657" w:rsidP="009C3AAE">
            <w:pPr>
              <w:rPr>
                <w:rFonts w:cs="Arial"/>
              </w:rPr>
            </w:pPr>
            <w:r w:rsidRPr="006F3657">
              <w:rPr>
                <w:rFonts w:cs="Arial"/>
              </w:rPr>
              <w:t>XX/XX/XXXX</w:t>
            </w:r>
          </w:p>
        </w:tc>
      </w:tr>
    </w:tbl>
    <w:p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rsidR="006F3657" w:rsidRPr="00BC3CAC" w:rsidRDefault="000838A7"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rsidR="006F3657" w:rsidRPr="00BC3CAC" w:rsidRDefault="000838A7"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lastRenderedPageBreak/>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rsidR="006F3657" w:rsidRDefault="00FA3F4F" w:rsidP="009C3AAE">
                <w:pPr>
                  <w:rPr>
                    <w:rFonts w:cs="Arial"/>
                  </w:rPr>
                </w:pPr>
                <w:r w:rsidRPr="0040334E">
                  <w:rPr>
                    <w:rStyle w:val="PlaceholderText"/>
                  </w:rPr>
                  <w:t>Click here to enter a date.</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rsidR="006F3657" w:rsidRDefault="006F3657" w:rsidP="009C3AAE">
            <w:pPr>
              <w:rPr>
                <w:rFonts w:cs="Arial"/>
              </w:rPr>
            </w:pP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rsidR="006F3657" w:rsidRDefault="006F3657" w:rsidP="009C3AAE">
            <w:pPr>
              <w:rPr>
                <w:rFonts w:cs="Arial"/>
              </w:rPr>
            </w:pPr>
          </w:p>
        </w:tc>
      </w:tr>
    </w:tbl>
    <w:p w:rsidR="00156FD9" w:rsidRDefault="00156FD9" w:rsidP="00156FD9"/>
    <w:p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rsidTr="006F3657">
        <w:trPr>
          <w:trHeight w:val="403"/>
        </w:trPr>
        <w:tc>
          <w:tcPr>
            <w:tcW w:w="1224" w:type="pct"/>
            <w:vMerge w:val="restar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rsidR="006F3657" w:rsidRPr="00BC3CAC" w:rsidRDefault="000838A7"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0838A7"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0838A7"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0838A7"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rsidR="006F3657" w:rsidRDefault="00FA3F4F" w:rsidP="009C3AAE">
                <w:pPr>
                  <w:rPr>
                    <w:rFonts w:cs="Arial"/>
                  </w:rPr>
                </w:pPr>
                <w:r w:rsidRPr="0040334E">
                  <w:rPr>
                    <w:rStyle w:val="PlaceholderText"/>
                  </w:rPr>
                  <w:t>Click here to enter a date.</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rsidR="006F3657" w:rsidRDefault="006F3657" w:rsidP="009C3AAE">
            <w:pPr>
              <w:rPr>
                <w:rFonts w:cs="Arial"/>
              </w:rPr>
            </w:pPr>
            <w:r w:rsidRPr="006F3657">
              <w:rPr>
                <w:rFonts w:cs="Arial"/>
              </w:rPr>
              <w:t>Release X: Feb / Jun / Nov XX or Adhoc DD/MM/YYYY or NA</w:t>
            </w:r>
          </w:p>
        </w:tc>
      </w:tr>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rsidR="006F3657" w:rsidRDefault="000838A7"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rsidR="006F3657" w:rsidRDefault="000838A7"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rsidR="00156FD9" w:rsidRDefault="00156FD9" w:rsidP="00156FD9"/>
    <w:p w:rsidR="00503425" w:rsidRDefault="006F3657" w:rsidP="00503425">
      <w:r w:rsidRPr="006F3657">
        <w:t xml:space="preserve">Please send the completed forms to: </w:t>
      </w:r>
      <w:hyperlink r:id="rId14" w:history="1">
        <w:r w:rsidRPr="0040334E">
          <w:rPr>
            <w:rStyle w:val="Hyperlink"/>
          </w:rPr>
          <w:t>box.xoserve.portfoliooffice@xoserve.com</w:t>
        </w:r>
      </w:hyperlink>
      <w:r>
        <w:t xml:space="preserve"> </w:t>
      </w:r>
    </w:p>
    <w:p w:rsidR="00FA41AC" w:rsidRPr="00503425" w:rsidRDefault="00FA41AC" w:rsidP="00FA41AC">
      <w:pPr>
        <w:pStyle w:val="NoSpacing"/>
      </w:pPr>
    </w:p>
    <w:p w:rsidR="00503425" w:rsidRDefault="00503425" w:rsidP="00503425">
      <w:pPr>
        <w:pStyle w:val="Title"/>
      </w:pPr>
      <w:r>
        <w:t>Version Control</w:t>
      </w:r>
    </w:p>
    <w:p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rsidTr="009E3E8F">
        <w:trPr>
          <w:trHeight w:val="403"/>
        </w:trPr>
        <w:tc>
          <w:tcPr>
            <w:tcW w:w="596" w:type="pct"/>
            <w:shd w:val="clear" w:color="auto" w:fill="B2ECFB" w:themeFill="accent5" w:themeFillTint="66"/>
            <w:vAlign w:val="center"/>
          </w:tcPr>
          <w:p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rsidR="00503425" w:rsidRPr="006C66CA" w:rsidRDefault="00503425" w:rsidP="009E3E8F">
            <w:pPr>
              <w:rPr>
                <w:rFonts w:cs="Arial"/>
                <w:szCs w:val="20"/>
              </w:rPr>
            </w:pPr>
            <w:r>
              <w:t>Remarks</w:t>
            </w:r>
          </w:p>
        </w:tc>
      </w:tr>
      <w:tr w:rsidR="00503425" w:rsidRPr="00470388" w:rsidTr="009E3E8F">
        <w:trPr>
          <w:trHeight w:val="403"/>
        </w:trPr>
        <w:tc>
          <w:tcPr>
            <w:tcW w:w="596" w:type="pct"/>
            <w:shd w:val="clear" w:color="auto" w:fill="auto"/>
            <w:vAlign w:val="center"/>
          </w:tcPr>
          <w:p w:rsidR="00503425" w:rsidRPr="00470388" w:rsidRDefault="009D0592" w:rsidP="009E3E8F">
            <w:pPr>
              <w:rPr>
                <w:rFonts w:cs="Arial"/>
                <w:szCs w:val="20"/>
              </w:rPr>
            </w:pPr>
            <w:r>
              <w:rPr>
                <w:rFonts w:cs="Arial"/>
                <w:szCs w:val="20"/>
              </w:rPr>
              <w:t>0.1</w:t>
            </w:r>
          </w:p>
        </w:tc>
        <w:tc>
          <w:tcPr>
            <w:tcW w:w="766" w:type="pct"/>
            <w:shd w:val="clear" w:color="auto" w:fill="auto"/>
            <w:vAlign w:val="center"/>
          </w:tcPr>
          <w:p w:rsidR="00503425" w:rsidRPr="00470388" w:rsidRDefault="009D0592" w:rsidP="009E3E8F">
            <w:pPr>
              <w:rPr>
                <w:rFonts w:cs="Arial"/>
                <w:szCs w:val="20"/>
              </w:rPr>
            </w:pPr>
            <w:r>
              <w:rPr>
                <w:rFonts w:cs="Arial"/>
                <w:szCs w:val="20"/>
              </w:rPr>
              <w:t>Draft</w:t>
            </w:r>
          </w:p>
        </w:tc>
        <w:tc>
          <w:tcPr>
            <w:tcW w:w="767" w:type="pct"/>
            <w:shd w:val="clear" w:color="auto" w:fill="auto"/>
            <w:vAlign w:val="center"/>
          </w:tcPr>
          <w:p w:rsidR="00503425" w:rsidRPr="00470388" w:rsidRDefault="009D0592" w:rsidP="009E3E8F">
            <w:pPr>
              <w:rPr>
                <w:rFonts w:cs="Arial"/>
                <w:szCs w:val="20"/>
              </w:rPr>
            </w:pPr>
            <w:r>
              <w:rPr>
                <w:rFonts w:cs="Arial"/>
                <w:szCs w:val="20"/>
              </w:rPr>
              <w:t>10/06/2019</w:t>
            </w:r>
          </w:p>
        </w:tc>
        <w:tc>
          <w:tcPr>
            <w:tcW w:w="921" w:type="pct"/>
            <w:shd w:val="clear" w:color="auto" w:fill="auto"/>
            <w:vAlign w:val="center"/>
          </w:tcPr>
          <w:p w:rsidR="00503425" w:rsidRPr="00470388" w:rsidRDefault="009D0592" w:rsidP="009E3E8F">
            <w:pPr>
              <w:rPr>
                <w:rFonts w:cs="Arial"/>
                <w:szCs w:val="20"/>
              </w:rPr>
            </w:pPr>
            <w:r>
              <w:rPr>
                <w:rFonts w:cs="Arial"/>
                <w:szCs w:val="20"/>
              </w:rPr>
              <w:t>Fiona Cottam</w:t>
            </w:r>
          </w:p>
        </w:tc>
        <w:tc>
          <w:tcPr>
            <w:tcW w:w="1950" w:type="pct"/>
            <w:shd w:val="clear" w:color="auto" w:fill="auto"/>
            <w:vAlign w:val="center"/>
          </w:tcPr>
          <w:p w:rsidR="00503425" w:rsidRPr="00470388" w:rsidRDefault="009D0592" w:rsidP="009D0592">
            <w:pPr>
              <w:rPr>
                <w:rFonts w:cs="Arial"/>
                <w:szCs w:val="20"/>
              </w:rPr>
            </w:pPr>
            <w:r>
              <w:rPr>
                <w:rFonts w:cs="Arial"/>
                <w:szCs w:val="20"/>
              </w:rPr>
              <w:t xml:space="preserve">Draft for presentation at DSC Contract Managers to aid their assessment of the most appropriate procurement approach (as discussed at May </w:t>
            </w:r>
            <w:proofErr w:type="spellStart"/>
            <w:r>
              <w:rPr>
                <w:rFonts w:cs="Arial"/>
                <w:szCs w:val="20"/>
              </w:rPr>
              <w:t>CoMgr</w:t>
            </w:r>
            <w:proofErr w:type="spellEnd"/>
            <w:r>
              <w:rPr>
                <w:rFonts w:cs="Arial"/>
                <w:szCs w:val="20"/>
              </w:rPr>
              <w:t xml:space="preserve"> Meeting)</w:t>
            </w:r>
          </w:p>
        </w:tc>
      </w:tr>
    </w:tbl>
    <w:p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rsidTr="009E3E8F">
        <w:trPr>
          <w:trHeight w:val="403"/>
        </w:trPr>
        <w:tc>
          <w:tcPr>
            <w:tcW w:w="596" w:type="pct"/>
            <w:shd w:val="clear" w:color="auto" w:fill="B2ECFB" w:themeFill="accent5" w:themeFillTint="66"/>
            <w:vAlign w:val="center"/>
          </w:tcPr>
          <w:p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rsidR="00503425" w:rsidRPr="006C66CA" w:rsidRDefault="00503425" w:rsidP="009E3E8F">
            <w:pPr>
              <w:rPr>
                <w:rFonts w:cs="Arial"/>
                <w:szCs w:val="20"/>
              </w:rPr>
            </w:pPr>
            <w:r>
              <w:t>Remarks</w:t>
            </w:r>
          </w:p>
        </w:tc>
      </w:tr>
      <w:tr w:rsidR="00503425" w:rsidRPr="00470388" w:rsidTr="009E3E8F">
        <w:trPr>
          <w:trHeight w:val="403"/>
        </w:trPr>
        <w:tc>
          <w:tcPr>
            <w:tcW w:w="596" w:type="pct"/>
            <w:shd w:val="clear" w:color="auto" w:fill="auto"/>
            <w:vAlign w:val="center"/>
          </w:tcPr>
          <w:p w:rsidR="00503425" w:rsidRPr="00470388" w:rsidRDefault="00503425" w:rsidP="009E3E8F">
            <w:pPr>
              <w:rPr>
                <w:rFonts w:cs="Arial"/>
                <w:szCs w:val="20"/>
              </w:rPr>
            </w:pPr>
            <w:r>
              <w:rPr>
                <w:rFonts w:cs="Arial"/>
                <w:szCs w:val="20"/>
              </w:rPr>
              <w:t>3.0</w:t>
            </w:r>
          </w:p>
        </w:tc>
        <w:tc>
          <w:tcPr>
            <w:tcW w:w="766" w:type="pct"/>
            <w:shd w:val="clear" w:color="auto" w:fill="auto"/>
            <w:vAlign w:val="center"/>
          </w:tcPr>
          <w:p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rsidR="00503425" w:rsidRPr="00470388" w:rsidRDefault="00503425" w:rsidP="009E3E8F">
            <w:pPr>
              <w:rPr>
                <w:rFonts w:cs="Arial"/>
                <w:szCs w:val="20"/>
              </w:rPr>
            </w:pPr>
            <w:r>
              <w:rPr>
                <w:rFonts w:cs="Arial"/>
                <w:szCs w:val="20"/>
              </w:rPr>
              <w:t>17/07/2018</w:t>
            </w:r>
          </w:p>
        </w:tc>
        <w:tc>
          <w:tcPr>
            <w:tcW w:w="921" w:type="pct"/>
            <w:shd w:val="clear" w:color="auto" w:fill="auto"/>
            <w:vAlign w:val="center"/>
          </w:tcPr>
          <w:p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rsidR="00503425" w:rsidRPr="00470388" w:rsidRDefault="00503425" w:rsidP="009E3E8F">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rsidTr="009E3E8F">
        <w:trPr>
          <w:trHeight w:val="403"/>
        </w:trPr>
        <w:tc>
          <w:tcPr>
            <w:tcW w:w="596" w:type="pct"/>
            <w:shd w:val="clear" w:color="auto" w:fill="auto"/>
            <w:vAlign w:val="center"/>
          </w:tcPr>
          <w:p w:rsidR="00503425" w:rsidRPr="00470388" w:rsidRDefault="00503425" w:rsidP="009E3E8F">
            <w:pPr>
              <w:rPr>
                <w:rFonts w:cs="Arial"/>
                <w:szCs w:val="20"/>
              </w:rPr>
            </w:pPr>
            <w:r>
              <w:rPr>
                <w:rFonts w:cs="Arial"/>
                <w:szCs w:val="20"/>
              </w:rPr>
              <w:t>4.0</w:t>
            </w:r>
          </w:p>
        </w:tc>
        <w:tc>
          <w:tcPr>
            <w:tcW w:w="766" w:type="pct"/>
            <w:shd w:val="clear" w:color="auto" w:fill="auto"/>
            <w:vAlign w:val="center"/>
          </w:tcPr>
          <w:p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rsidR="00503425" w:rsidRPr="00470388" w:rsidRDefault="00503425" w:rsidP="009E3E8F">
            <w:pPr>
              <w:rPr>
                <w:rFonts w:cs="Arial"/>
                <w:szCs w:val="20"/>
              </w:rPr>
            </w:pPr>
            <w:r>
              <w:rPr>
                <w:rFonts w:cs="Arial"/>
                <w:szCs w:val="20"/>
              </w:rPr>
              <w:t>07/09/2018</w:t>
            </w:r>
          </w:p>
        </w:tc>
        <w:tc>
          <w:tcPr>
            <w:tcW w:w="921" w:type="pct"/>
            <w:shd w:val="clear" w:color="auto" w:fill="auto"/>
            <w:vAlign w:val="center"/>
          </w:tcPr>
          <w:p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rsidR="00503425" w:rsidRPr="00470388" w:rsidRDefault="00503425" w:rsidP="009E3E8F">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rsidTr="009E3E8F">
        <w:trPr>
          <w:trHeight w:val="403"/>
        </w:trPr>
        <w:tc>
          <w:tcPr>
            <w:tcW w:w="596" w:type="pct"/>
            <w:shd w:val="clear" w:color="auto" w:fill="auto"/>
            <w:vAlign w:val="center"/>
          </w:tcPr>
          <w:p w:rsidR="00503425" w:rsidRPr="00470388" w:rsidRDefault="00503425" w:rsidP="009E3E8F">
            <w:pPr>
              <w:rPr>
                <w:rFonts w:cs="Arial"/>
                <w:szCs w:val="20"/>
              </w:rPr>
            </w:pPr>
            <w:r>
              <w:rPr>
                <w:rFonts w:cs="Arial"/>
                <w:szCs w:val="20"/>
              </w:rPr>
              <w:t>5.0</w:t>
            </w:r>
          </w:p>
        </w:tc>
        <w:tc>
          <w:tcPr>
            <w:tcW w:w="766" w:type="pct"/>
            <w:shd w:val="clear" w:color="auto" w:fill="auto"/>
            <w:vAlign w:val="center"/>
          </w:tcPr>
          <w:p w:rsidR="00503425" w:rsidRPr="00470388" w:rsidRDefault="00FA41AC" w:rsidP="009E3E8F">
            <w:pPr>
              <w:rPr>
                <w:rFonts w:cs="Arial"/>
                <w:szCs w:val="20"/>
              </w:rPr>
            </w:pPr>
            <w:r>
              <w:rPr>
                <w:rFonts w:cs="Arial"/>
                <w:szCs w:val="20"/>
              </w:rPr>
              <w:t>Superseded</w:t>
            </w:r>
          </w:p>
        </w:tc>
        <w:tc>
          <w:tcPr>
            <w:tcW w:w="767" w:type="pct"/>
            <w:shd w:val="clear" w:color="auto" w:fill="auto"/>
            <w:vAlign w:val="center"/>
          </w:tcPr>
          <w:p w:rsidR="00503425" w:rsidRPr="00470388" w:rsidRDefault="00FA41AC" w:rsidP="009E3E8F">
            <w:pPr>
              <w:rPr>
                <w:rFonts w:cs="Arial"/>
                <w:szCs w:val="20"/>
              </w:rPr>
            </w:pPr>
            <w:r>
              <w:rPr>
                <w:rFonts w:cs="Arial"/>
                <w:szCs w:val="20"/>
              </w:rPr>
              <w:t>10</w:t>
            </w:r>
            <w:r w:rsidR="00503425">
              <w:rPr>
                <w:rFonts w:cs="Arial"/>
                <w:szCs w:val="20"/>
              </w:rPr>
              <w:t>/12/2018</w:t>
            </w:r>
          </w:p>
        </w:tc>
        <w:tc>
          <w:tcPr>
            <w:tcW w:w="921" w:type="pct"/>
            <w:shd w:val="clear" w:color="auto" w:fill="auto"/>
            <w:vAlign w:val="center"/>
          </w:tcPr>
          <w:p w:rsidR="00503425" w:rsidRPr="00470388" w:rsidRDefault="00FA41AC" w:rsidP="009E3E8F">
            <w:pPr>
              <w:rPr>
                <w:rFonts w:cs="Arial"/>
                <w:szCs w:val="20"/>
              </w:rPr>
            </w:pPr>
            <w:r>
              <w:rPr>
                <w:rFonts w:cs="Arial"/>
                <w:szCs w:val="20"/>
              </w:rPr>
              <w:t>Heather Spensley</w:t>
            </w:r>
          </w:p>
        </w:tc>
        <w:tc>
          <w:tcPr>
            <w:tcW w:w="1950" w:type="pct"/>
            <w:shd w:val="clear" w:color="auto" w:fill="auto"/>
            <w:vAlign w:val="center"/>
          </w:tcPr>
          <w:p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rsidTr="009E3E8F">
        <w:trPr>
          <w:trHeight w:val="403"/>
        </w:trPr>
        <w:tc>
          <w:tcPr>
            <w:tcW w:w="596" w:type="pct"/>
            <w:shd w:val="clear" w:color="auto" w:fill="auto"/>
            <w:vAlign w:val="center"/>
          </w:tcPr>
          <w:p w:rsidR="00FA41AC" w:rsidRDefault="00FA41AC" w:rsidP="009E3E8F">
            <w:pPr>
              <w:rPr>
                <w:rFonts w:cs="Arial"/>
                <w:szCs w:val="20"/>
              </w:rPr>
            </w:pPr>
            <w:r>
              <w:rPr>
                <w:rFonts w:cs="Arial"/>
                <w:szCs w:val="20"/>
              </w:rPr>
              <w:t>6.0</w:t>
            </w:r>
          </w:p>
        </w:tc>
        <w:tc>
          <w:tcPr>
            <w:tcW w:w="766" w:type="pct"/>
            <w:shd w:val="clear" w:color="auto" w:fill="auto"/>
            <w:vAlign w:val="center"/>
          </w:tcPr>
          <w:p w:rsidR="00FA41AC" w:rsidRDefault="00FA41AC" w:rsidP="009E3E8F">
            <w:pPr>
              <w:rPr>
                <w:rFonts w:cs="Arial"/>
                <w:szCs w:val="20"/>
              </w:rPr>
            </w:pPr>
            <w:r>
              <w:rPr>
                <w:rFonts w:cs="Arial"/>
                <w:szCs w:val="20"/>
              </w:rPr>
              <w:t>Approved</w:t>
            </w:r>
          </w:p>
        </w:tc>
        <w:tc>
          <w:tcPr>
            <w:tcW w:w="767" w:type="pct"/>
            <w:shd w:val="clear" w:color="auto" w:fill="auto"/>
            <w:vAlign w:val="center"/>
          </w:tcPr>
          <w:p w:rsidR="00FA41AC" w:rsidRDefault="00FA41AC" w:rsidP="009E3E8F">
            <w:pPr>
              <w:rPr>
                <w:rFonts w:cs="Arial"/>
                <w:szCs w:val="20"/>
              </w:rPr>
            </w:pPr>
            <w:r>
              <w:rPr>
                <w:rFonts w:cs="Arial"/>
                <w:szCs w:val="20"/>
              </w:rPr>
              <w:t>12/12/2018</w:t>
            </w:r>
          </w:p>
        </w:tc>
        <w:tc>
          <w:tcPr>
            <w:tcW w:w="921" w:type="pct"/>
            <w:shd w:val="clear" w:color="auto" w:fill="auto"/>
            <w:vAlign w:val="center"/>
          </w:tcPr>
          <w:p w:rsidR="00FA41AC" w:rsidRDefault="00FA41AC" w:rsidP="009E3E8F">
            <w:pPr>
              <w:rPr>
                <w:rFonts w:cs="Arial"/>
                <w:szCs w:val="20"/>
              </w:rPr>
            </w:pPr>
            <w:r>
              <w:rPr>
                <w:rFonts w:cs="Arial"/>
                <w:szCs w:val="20"/>
              </w:rPr>
              <w:t>Simon Harris</w:t>
            </w:r>
          </w:p>
        </w:tc>
        <w:tc>
          <w:tcPr>
            <w:tcW w:w="1950" w:type="pct"/>
            <w:shd w:val="clear" w:color="auto" w:fill="auto"/>
            <w:vAlign w:val="center"/>
          </w:tcPr>
          <w:p w:rsidR="00FA41AC" w:rsidRDefault="00FA41AC" w:rsidP="009E3E8F">
            <w:pPr>
              <w:rPr>
                <w:rFonts w:cs="Arial"/>
                <w:szCs w:val="20"/>
              </w:rPr>
            </w:pPr>
            <w:r>
              <w:rPr>
                <w:rFonts w:cs="Arial"/>
                <w:szCs w:val="20"/>
              </w:rPr>
              <w:t xml:space="preserve">Cosmetic changes made. </w:t>
            </w:r>
            <w:r>
              <w:rPr>
                <w:rFonts w:cs="Arial"/>
                <w:szCs w:val="20"/>
              </w:rPr>
              <w:lastRenderedPageBreak/>
              <w:t>Approved at ChMC on the 12</w:t>
            </w:r>
            <w:r w:rsidRPr="0000467E">
              <w:rPr>
                <w:rFonts w:cs="Arial"/>
                <w:szCs w:val="20"/>
                <w:vertAlign w:val="superscript"/>
              </w:rPr>
              <w:t>th</w:t>
            </w:r>
            <w:r>
              <w:rPr>
                <w:rFonts w:cs="Arial"/>
                <w:szCs w:val="20"/>
              </w:rPr>
              <w:t xml:space="preserve"> December 2018.</w:t>
            </w:r>
          </w:p>
        </w:tc>
      </w:tr>
    </w:tbl>
    <w:p w:rsidR="0051349C" w:rsidRPr="00FA41AC" w:rsidRDefault="0051349C" w:rsidP="00FA41AC"/>
    <w:sectPr w:rsidR="0051349C" w:rsidRPr="00FA41A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328" w:rsidRDefault="00E54328" w:rsidP="00324744">
      <w:pPr>
        <w:spacing w:after="0" w:line="240" w:lineRule="auto"/>
      </w:pPr>
      <w:r>
        <w:separator/>
      </w:r>
    </w:p>
  </w:endnote>
  <w:endnote w:type="continuationSeparator" w:id="0">
    <w:p w:rsidR="00E54328" w:rsidRDefault="00E54328"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A7" w:rsidRDefault="000838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AE" w:rsidRDefault="00E603FE">
    <w:pPr>
      <w:pStyle w:val="Footer"/>
    </w:pPr>
    <w:r>
      <w:t>CP_V6</w:t>
    </w:r>
    <w:r w:rsidR="009C3AAE">
      <w:t>.0</w:t>
    </w:r>
    <w:r w:rsidR="009C3AAE">
      <w:rPr>
        <w:noProof/>
      </w:rPr>
      <mc:AlternateContent>
        <mc:Choice Requires="wps">
          <w:drawing>
            <wp:anchor distT="0" distB="0" distL="114300" distR="114300" simplePos="0" relativeHeight="251661312" behindDoc="0" locked="0" layoutInCell="1" allowOverlap="1" wp14:anchorId="24B2956C" wp14:editId="721B21FA">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A7" w:rsidRDefault="00083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328" w:rsidRDefault="00E54328" w:rsidP="00324744">
      <w:pPr>
        <w:spacing w:after="0" w:line="240" w:lineRule="auto"/>
      </w:pPr>
      <w:r>
        <w:separator/>
      </w:r>
    </w:p>
  </w:footnote>
  <w:footnote w:type="continuationSeparator" w:id="0">
    <w:p w:rsidR="00E54328" w:rsidRDefault="00E54328"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A7" w:rsidRDefault="000838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20180" o:spid="_x0000_s10242" type="#_x0000_t136" style="position:absolute;margin-left:0;margin-top:0;width:616.8pt;height:19.25pt;rotation:315;z-index:-251649024;mso-position-horizontal:center;mso-position-horizontal-relative:margin;mso-position-vertical:center;mso-position-vertical-relative:margin" o:allowincell="f" fillcolor="gray [1629]" stroked="f">
          <v:textpath style="font-family:&quot;Arial&quot;;font-size:1pt" string="DRAFT CP TO AID DECISION AT CoMC AS TO WHETHER CP REQUIR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AE" w:rsidRDefault="000838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20181" o:spid="_x0000_s10243" type="#_x0000_t136" style="position:absolute;margin-left:0;margin-top:0;width:616.8pt;height:19.25pt;rotation:315;z-index:-251646976;mso-position-horizontal:center;mso-position-horizontal-relative:margin;mso-position-vertical:center;mso-position-vertical-relative:margin" o:allowincell="f" fillcolor="gray [1629]" stroked="f">
          <v:textpath style="font-family:&quot;Arial&quot;;font-size:1pt" string="DRAFT CP TO AID DECISION AT CoMC AS TO WHETHER CP REQUIRED"/>
        </v:shape>
      </w:pict>
    </w:r>
    <w:r w:rsidR="009C3AAE">
      <w:rPr>
        <w:noProof/>
      </w:rPr>
      <w:drawing>
        <wp:anchor distT="0" distB="0" distL="114300" distR="114300" simplePos="0" relativeHeight="251663360" behindDoc="0" locked="0" layoutInCell="1" allowOverlap="1" wp14:anchorId="05E7A967" wp14:editId="235A7829">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sidR="009C3AAE">
      <w:rPr>
        <w:noProof/>
      </w:rPr>
      <mc:AlternateContent>
        <mc:Choice Requires="wps">
          <w:drawing>
            <wp:anchor distT="0" distB="0" distL="114300" distR="114300" simplePos="0" relativeHeight="251659264" behindDoc="0" locked="0" layoutInCell="1" allowOverlap="1" wp14:anchorId="4885DE5C" wp14:editId="52B04B48">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A7" w:rsidRDefault="000838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20179" o:spid="_x0000_s10241" type="#_x0000_t136" style="position:absolute;margin-left:0;margin-top:0;width:616.8pt;height:19.25pt;rotation:315;z-index:-251651072;mso-position-horizontal:center;mso-position-horizontal-relative:margin;mso-position-vertical:center;mso-position-vertical-relative:margin" o:allowincell="f" fillcolor="gray [1629]" stroked="f">
          <v:textpath style="font-family:&quot;Arial&quot;;font-size:1pt" string="DRAFT CP TO AID DECISION AT CoMC AS TO WHETHER CP REQUIR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55B3A"/>
    <w:multiLevelType w:val="hybridMultilevel"/>
    <w:tmpl w:val="1DEE9CC6"/>
    <w:lvl w:ilvl="0" w:tplc="F1D4EF2E">
      <w:start w:val="1"/>
      <w:numFmt w:val="decimal"/>
      <w:lvlText w:val="%1."/>
      <w:lvlJc w:val="left"/>
      <w:pPr>
        <w:tabs>
          <w:tab w:val="num" w:pos="720"/>
        </w:tabs>
        <w:ind w:left="720" w:hanging="360"/>
      </w:pPr>
    </w:lvl>
    <w:lvl w:ilvl="1" w:tplc="5B88C836">
      <w:start w:val="3775"/>
      <w:numFmt w:val="bullet"/>
      <w:lvlText w:val="–"/>
      <w:lvlJc w:val="left"/>
      <w:pPr>
        <w:tabs>
          <w:tab w:val="num" w:pos="1440"/>
        </w:tabs>
        <w:ind w:left="1440" w:hanging="360"/>
      </w:pPr>
      <w:rPr>
        <w:rFonts w:ascii="Arial" w:hAnsi="Arial" w:hint="default"/>
      </w:rPr>
    </w:lvl>
    <w:lvl w:ilvl="2" w:tplc="7A2EB4DC" w:tentative="1">
      <w:start w:val="1"/>
      <w:numFmt w:val="decimal"/>
      <w:lvlText w:val="%3."/>
      <w:lvlJc w:val="left"/>
      <w:pPr>
        <w:tabs>
          <w:tab w:val="num" w:pos="2160"/>
        </w:tabs>
        <w:ind w:left="2160" w:hanging="360"/>
      </w:pPr>
    </w:lvl>
    <w:lvl w:ilvl="3" w:tplc="0E08B446" w:tentative="1">
      <w:start w:val="1"/>
      <w:numFmt w:val="decimal"/>
      <w:lvlText w:val="%4."/>
      <w:lvlJc w:val="left"/>
      <w:pPr>
        <w:tabs>
          <w:tab w:val="num" w:pos="2880"/>
        </w:tabs>
        <w:ind w:left="2880" w:hanging="360"/>
      </w:pPr>
    </w:lvl>
    <w:lvl w:ilvl="4" w:tplc="7C7AEAC4" w:tentative="1">
      <w:start w:val="1"/>
      <w:numFmt w:val="decimal"/>
      <w:lvlText w:val="%5."/>
      <w:lvlJc w:val="left"/>
      <w:pPr>
        <w:tabs>
          <w:tab w:val="num" w:pos="3600"/>
        </w:tabs>
        <w:ind w:left="3600" w:hanging="360"/>
      </w:pPr>
    </w:lvl>
    <w:lvl w:ilvl="5" w:tplc="F60CADBC" w:tentative="1">
      <w:start w:val="1"/>
      <w:numFmt w:val="decimal"/>
      <w:lvlText w:val="%6."/>
      <w:lvlJc w:val="left"/>
      <w:pPr>
        <w:tabs>
          <w:tab w:val="num" w:pos="4320"/>
        </w:tabs>
        <w:ind w:left="4320" w:hanging="360"/>
      </w:pPr>
    </w:lvl>
    <w:lvl w:ilvl="6" w:tplc="7CF064F2" w:tentative="1">
      <w:start w:val="1"/>
      <w:numFmt w:val="decimal"/>
      <w:lvlText w:val="%7."/>
      <w:lvlJc w:val="left"/>
      <w:pPr>
        <w:tabs>
          <w:tab w:val="num" w:pos="5040"/>
        </w:tabs>
        <w:ind w:left="5040" w:hanging="360"/>
      </w:pPr>
    </w:lvl>
    <w:lvl w:ilvl="7" w:tplc="1B32A12A" w:tentative="1">
      <w:start w:val="1"/>
      <w:numFmt w:val="decimal"/>
      <w:lvlText w:val="%8."/>
      <w:lvlJc w:val="left"/>
      <w:pPr>
        <w:tabs>
          <w:tab w:val="num" w:pos="5760"/>
        </w:tabs>
        <w:ind w:left="5760" w:hanging="360"/>
      </w:pPr>
    </w:lvl>
    <w:lvl w:ilvl="8" w:tplc="649408C0" w:tentative="1">
      <w:start w:val="1"/>
      <w:numFmt w:val="decimal"/>
      <w:lvlText w:val="%9."/>
      <w:lvlJc w:val="left"/>
      <w:pPr>
        <w:tabs>
          <w:tab w:val="num" w:pos="6480"/>
        </w:tabs>
        <w:ind w:left="6480" w:hanging="360"/>
      </w:pPr>
    </w:lvl>
  </w:abstractNum>
  <w:abstractNum w:abstractNumId="1">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E92743"/>
    <w:multiLevelType w:val="hybridMultilevel"/>
    <w:tmpl w:val="ECAAC462"/>
    <w:lvl w:ilvl="0" w:tplc="9894FC38">
      <w:start w:val="3"/>
      <w:numFmt w:val="decimal"/>
      <w:lvlText w:val="%1."/>
      <w:lvlJc w:val="left"/>
      <w:pPr>
        <w:tabs>
          <w:tab w:val="num" w:pos="720"/>
        </w:tabs>
        <w:ind w:left="720" w:hanging="360"/>
      </w:pPr>
    </w:lvl>
    <w:lvl w:ilvl="1" w:tplc="9BEC3AAA">
      <w:start w:val="1170"/>
      <w:numFmt w:val="bullet"/>
      <w:lvlText w:val="–"/>
      <w:lvlJc w:val="left"/>
      <w:pPr>
        <w:tabs>
          <w:tab w:val="num" w:pos="1440"/>
        </w:tabs>
        <w:ind w:left="1440" w:hanging="360"/>
      </w:pPr>
      <w:rPr>
        <w:rFonts w:ascii="Arial" w:hAnsi="Arial" w:hint="default"/>
      </w:rPr>
    </w:lvl>
    <w:lvl w:ilvl="2" w:tplc="02C0B6E6" w:tentative="1">
      <w:start w:val="1"/>
      <w:numFmt w:val="decimal"/>
      <w:lvlText w:val="%3."/>
      <w:lvlJc w:val="left"/>
      <w:pPr>
        <w:tabs>
          <w:tab w:val="num" w:pos="2160"/>
        </w:tabs>
        <w:ind w:left="2160" w:hanging="360"/>
      </w:pPr>
    </w:lvl>
    <w:lvl w:ilvl="3" w:tplc="462EC7F6" w:tentative="1">
      <w:start w:val="1"/>
      <w:numFmt w:val="decimal"/>
      <w:lvlText w:val="%4."/>
      <w:lvlJc w:val="left"/>
      <w:pPr>
        <w:tabs>
          <w:tab w:val="num" w:pos="2880"/>
        </w:tabs>
        <w:ind w:left="2880" w:hanging="360"/>
      </w:pPr>
    </w:lvl>
    <w:lvl w:ilvl="4" w:tplc="C44E6560" w:tentative="1">
      <w:start w:val="1"/>
      <w:numFmt w:val="decimal"/>
      <w:lvlText w:val="%5."/>
      <w:lvlJc w:val="left"/>
      <w:pPr>
        <w:tabs>
          <w:tab w:val="num" w:pos="3600"/>
        </w:tabs>
        <w:ind w:left="3600" w:hanging="360"/>
      </w:pPr>
    </w:lvl>
    <w:lvl w:ilvl="5" w:tplc="7654D070" w:tentative="1">
      <w:start w:val="1"/>
      <w:numFmt w:val="decimal"/>
      <w:lvlText w:val="%6."/>
      <w:lvlJc w:val="left"/>
      <w:pPr>
        <w:tabs>
          <w:tab w:val="num" w:pos="4320"/>
        </w:tabs>
        <w:ind w:left="4320" w:hanging="360"/>
      </w:pPr>
    </w:lvl>
    <w:lvl w:ilvl="6" w:tplc="DE4E0B76" w:tentative="1">
      <w:start w:val="1"/>
      <w:numFmt w:val="decimal"/>
      <w:lvlText w:val="%7."/>
      <w:lvlJc w:val="left"/>
      <w:pPr>
        <w:tabs>
          <w:tab w:val="num" w:pos="5040"/>
        </w:tabs>
        <w:ind w:left="5040" w:hanging="360"/>
      </w:pPr>
    </w:lvl>
    <w:lvl w:ilvl="7" w:tplc="E9B8EC90" w:tentative="1">
      <w:start w:val="1"/>
      <w:numFmt w:val="decimal"/>
      <w:lvlText w:val="%8."/>
      <w:lvlJc w:val="left"/>
      <w:pPr>
        <w:tabs>
          <w:tab w:val="num" w:pos="5760"/>
        </w:tabs>
        <w:ind w:left="5760" w:hanging="360"/>
      </w:pPr>
    </w:lvl>
    <w:lvl w:ilvl="8" w:tplc="0772F398" w:tentative="1">
      <w:start w:val="1"/>
      <w:numFmt w:val="decimal"/>
      <w:lvlText w:val="%9."/>
      <w:lvlJc w:val="left"/>
      <w:pPr>
        <w:tabs>
          <w:tab w:val="num" w:pos="6480"/>
        </w:tabs>
        <w:ind w:left="6480" w:hanging="360"/>
      </w:pPr>
    </w:lvl>
  </w:abstractNum>
  <w:abstractNum w:abstractNumId="4">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8"/>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50A89"/>
    <w:rsid w:val="00070046"/>
    <w:rsid w:val="000838A7"/>
    <w:rsid w:val="00093D75"/>
    <w:rsid w:val="000A1AD1"/>
    <w:rsid w:val="000E3E26"/>
    <w:rsid w:val="00122449"/>
    <w:rsid w:val="00125B61"/>
    <w:rsid w:val="00144E00"/>
    <w:rsid w:val="00147035"/>
    <w:rsid w:val="00156FD9"/>
    <w:rsid w:val="00176605"/>
    <w:rsid w:val="00195C86"/>
    <w:rsid w:val="001A626D"/>
    <w:rsid w:val="002247C6"/>
    <w:rsid w:val="00226D34"/>
    <w:rsid w:val="002337A2"/>
    <w:rsid w:val="002365D1"/>
    <w:rsid w:val="0029036C"/>
    <w:rsid w:val="002A278D"/>
    <w:rsid w:val="002F448E"/>
    <w:rsid w:val="00310A64"/>
    <w:rsid w:val="003201A4"/>
    <w:rsid w:val="00324744"/>
    <w:rsid w:val="003463C5"/>
    <w:rsid w:val="003A32EA"/>
    <w:rsid w:val="003B7E16"/>
    <w:rsid w:val="00407C41"/>
    <w:rsid w:val="00426807"/>
    <w:rsid w:val="00470388"/>
    <w:rsid w:val="004B4891"/>
    <w:rsid w:val="004F3362"/>
    <w:rsid w:val="00503425"/>
    <w:rsid w:val="0051349C"/>
    <w:rsid w:val="00516D8E"/>
    <w:rsid w:val="00517F6F"/>
    <w:rsid w:val="0055298E"/>
    <w:rsid w:val="005A1776"/>
    <w:rsid w:val="005A6B14"/>
    <w:rsid w:val="005C15DD"/>
    <w:rsid w:val="005D4EDB"/>
    <w:rsid w:val="00602977"/>
    <w:rsid w:val="006037F4"/>
    <w:rsid w:val="006514E4"/>
    <w:rsid w:val="00667338"/>
    <w:rsid w:val="006718CF"/>
    <w:rsid w:val="0068210E"/>
    <w:rsid w:val="006A6B13"/>
    <w:rsid w:val="006B18D0"/>
    <w:rsid w:val="006B5363"/>
    <w:rsid w:val="006C66CA"/>
    <w:rsid w:val="006F3657"/>
    <w:rsid w:val="007204AB"/>
    <w:rsid w:val="00722970"/>
    <w:rsid w:val="007243D3"/>
    <w:rsid w:val="00734A65"/>
    <w:rsid w:val="007715F3"/>
    <w:rsid w:val="00771B44"/>
    <w:rsid w:val="007836E3"/>
    <w:rsid w:val="007855B1"/>
    <w:rsid w:val="007A56DB"/>
    <w:rsid w:val="007D4F26"/>
    <w:rsid w:val="007D796E"/>
    <w:rsid w:val="00807258"/>
    <w:rsid w:val="0082322E"/>
    <w:rsid w:val="00833E9C"/>
    <w:rsid w:val="00843613"/>
    <w:rsid w:val="00853AEB"/>
    <w:rsid w:val="00864211"/>
    <w:rsid w:val="00874C46"/>
    <w:rsid w:val="00876BE6"/>
    <w:rsid w:val="00886E23"/>
    <w:rsid w:val="008932EE"/>
    <w:rsid w:val="00897E29"/>
    <w:rsid w:val="008C078A"/>
    <w:rsid w:val="008F05D1"/>
    <w:rsid w:val="0095319A"/>
    <w:rsid w:val="00977AD7"/>
    <w:rsid w:val="00977B79"/>
    <w:rsid w:val="009C3AAE"/>
    <w:rsid w:val="009D0592"/>
    <w:rsid w:val="009D38A3"/>
    <w:rsid w:val="009E485B"/>
    <w:rsid w:val="009E6FF9"/>
    <w:rsid w:val="009F7831"/>
    <w:rsid w:val="00A30CDA"/>
    <w:rsid w:val="00A310F7"/>
    <w:rsid w:val="00A3623B"/>
    <w:rsid w:val="00A562D3"/>
    <w:rsid w:val="00A82A57"/>
    <w:rsid w:val="00AB5B54"/>
    <w:rsid w:val="00AB63DE"/>
    <w:rsid w:val="00AC7EC6"/>
    <w:rsid w:val="00B11FE6"/>
    <w:rsid w:val="00B47489"/>
    <w:rsid w:val="00B542B2"/>
    <w:rsid w:val="00BC3CAC"/>
    <w:rsid w:val="00BC6C45"/>
    <w:rsid w:val="00BD0A45"/>
    <w:rsid w:val="00BD6281"/>
    <w:rsid w:val="00C01CAE"/>
    <w:rsid w:val="00C06409"/>
    <w:rsid w:val="00C30FB9"/>
    <w:rsid w:val="00C336A5"/>
    <w:rsid w:val="00C34211"/>
    <w:rsid w:val="00C408DE"/>
    <w:rsid w:val="00C44CF7"/>
    <w:rsid w:val="00C4790B"/>
    <w:rsid w:val="00C70976"/>
    <w:rsid w:val="00CF035F"/>
    <w:rsid w:val="00D15204"/>
    <w:rsid w:val="00D2202F"/>
    <w:rsid w:val="00D348F5"/>
    <w:rsid w:val="00D36766"/>
    <w:rsid w:val="00D66C7E"/>
    <w:rsid w:val="00D877EF"/>
    <w:rsid w:val="00D93896"/>
    <w:rsid w:val="00DA6D80"/>
    <w:rsid w:val="00DE4CEA"/>
    <w:rsid w:val="00DF0523"/>
    <w:rsid w:val="00E365C3"/>
    <w:rsid w:val="00E472C6"/>
    <w:rsid w:val="00E54328"/>
    <w:rsid w:val="00E603FE"/>
    <w:rsid w:val="00E960BE"/>
    <w:rsid w:val="00ED342B"/>
    <w:rsid w:val="00EF2B03"/>
    <w:rsid w:val="00F146A4"/>
    <w:rsid w:val="00F478AE"/>
    <w:rsid w:val="00F62F34"/>
    <w:rsid w:val="00F72FAC"/>
    <w:rsid w:val="00F83D67"/>
    <w:rsid w:val="00F9391E"/>
    <w:rsid w:val="00F95876"/>
    <w:rsid w:val="00FA3F4F"/>
    <w:rsid w:val="00FA41AC"/>
    <w:rsid w:val="00FB04DB"/>
    <w:rsid w:val="00FB1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315691371">
      <w:bodyDiv w:val="1"/>
      <w:marLeft w:val="0"/>
      <w:marRight w:val="0"/>
      <w:marTop w:val="0"/>
      <w:marBottom w:val="0"/>
      <w:divBdr>
        <w:top w:val="none" w:sz="0" w:space="0" w:color="auto"/>
        <w:left w:val="none" w:sz="0" w:space="0" w:color="auto"/>
        <w:bottom w:val="none" w:sz="0" w:space="0" w:color="auto"/>
        <w:right w:val="none" w:sz="0" w:space="0" w:color="auto"/>
      </w:divBdr>
      <w:divsChild>
        <w:div w:id="1734159762">
          <w:marLeft w:val="806"/>
          <w:marRight w:val="0"/>
          <w:marTop w:val="125"/>
          <w:marBottom w:val="0"/>
          <w:divBdr>
            <w:top w:val="none" w:sz="0" w:space="0" w:color="auto"/>
            <w:left w:val="none" w:sz="0" w:space="0" w:color="auto"/>
            <w:bottom w:val="none" w:sz="0" w:space="0" w:color="auto"/>
            <w:right w:val="none" w:sz="0" w:space="0" w:color="auto"/>
          </w:divBdr>
        </w:div>
        <w:div w:id="1092704685">
          <w:marLeft w:val="1166"/>
          <w:marRight w:val="0"/>
          <w:marTop w:val="115"/>
          <w:marBottom w:val="0"/>
          <w:divBdr>
            <w:top w:val="none" w:sz="0" w:space="0" w:color="auto"/>
            <w:left w:val="none" w:sz="0" w:space="0" w:color="auto"/>
            <w:bottom w:val="none" w:sz="0" w:space="0" w:color="auto"/>
            <w:right w:val="none" w:sz="0" w:space="0" w:color="auto"/>
          </w:divBdr>
        </w:div>
        <w:div w:id="1173032445">
          <w:marLeft w:val="1166"/>
          <w:marRight w:val="0"/>
          <w:marTop w:val="115"/>
          <w:marBottom w:val="0"/>
          <w:divBdr>
            <w:top w:val="none" w:sz="0" w:space="0" w:color="auto"/>
            <w:left w:val="none" w:sz="0" w:space="0" w:color="auto"/>
            <w:bottom w:val="none" w:sz="0" w:space="0" w:color="auto"/>
            <w:right w:val="none" w:sz="0" w:space="0" w:color="auto"/>
          </w:divBdr>
        </w:div>
        <w:div w:id="2030252786">
          <w:marLeft w:val="1166"/>
          <w:marRight w:val="0"/>
          <w:marTop w:val="115"/>
          <w:marBottom w:val="0"/>
          <w:divBdr>
            <w:top w:val="none" w:sz="0" w:space="0" w:color="auto"/>
            <w:left w:val="none" w:sz="0" w:space="0" w:color="auto"/>
            <w:bottom w:val="none" w:sz="0" w:space="0" w:color="auto"/>
            <w:right w:val="none" w:sz="0" w:space="0" w:color="auto"/>
          </w:divBdr>
        </w:div>
      </w:divsChild>
    </w:div>
    <w:div w:id="481776282">
      <w:bodyDiv w:val="1"/>
      <w:marLeft w:val="0"/>
      <w:marRight w:val="0"/>
      <w:marTop w:val="0"/>
      <w:marBottom w:val="0"/>
      <w:divBdr>
        <w:top w:val="none" w:sz="0" w:space="0" w:color="auto"/>
        <w:left w:val="none" w:sz="0" w:space="0" w:color="auto"/>
        <w:bottom w:val="none" w:sz="0" w:space="0" w:color="auto"/>
        <w:right w:val="none" w:sz="0" w:space="0" w:color="auto"/>
      </w:divBdr>
      <w:divsChild>
        <w:div w:id="1428620540">
          <w:marLeft w:val="806"/>
          <w:marRight w:val="0"/>
          <w:marTop w:val="106"/>
          <w:marBottom w:val="0"/>
          <w:divBdr>
            <w:top w:val="none" w:sz="0" w:space="0" w:color="auto"/>
            <w:left w:val="none" w:sz="0" w:space="0" w:color="auto"/>
            <w:bottom w:val="none" w:sz="0" w:space="0" w:color="auto"/>
            <w:right w:val="none" w:sz="0" w:space="0" w:color="auto"/>
          </w:divBdr>
        </w:div>
        <w:div w:id="1798790364">
          <w:marLeft w:val="1166"/>
          <w:marRight w:val="0"/>
          <w:marTop w:val="96"/>
          <w:marBottom w:val="0"/>
          <w:divBdr>
            <w:top w:val="none" w:sz="0" w:space="0" w:color="auto"/>
            <w:left w:val="none" w:sz="0" w:space="0" w:color="auto"/>
            <w:bottom w:val="none" w:sz="0" w:space="0" w:color="auto"/>
            <w:right w:val="none" w:sz="0" w:space="0" w:color="auto"/>
          </w:divBdr>
        </w:div>
        <w:div w:id="1596784724">
          <w:marLeft w:val="1166"/>
          <w:marRight w:val="0"/>
          <w:marTop w:val="96"/>
          <w:marBottom w:val="0"/>
          <w:divBdr>
            <w:top w:val="none" w:sz="0" w:space="0" w:color="auto"/>
            <w:left w:val="none" w:sz="0" w:space="0" w:color="auto"/>
            <w:bottom w:val="none" w:sz="0" w:space="0" w:color="auto"/>
            <w:right w:val="none" w:sz="0" w:space="0" w:color="auto"/>
          </w:divBdr>
        </w:div>
        <w:div w:id="1193497576">
          <w:marLeft w:val="1166"/>
          <w:marRight w:val="0"/>
          <w:marTop w:val="96"/>
          <w:marBottom w:val="0"/>
          <w:divBdr>
            <w:top w:val="none" w:sz="0" w:space="0" w:color="auto"/>
            <w:left w:val="none" w:sz="0" w:space="0" w:color="auto"/>
            <w:bottom w:val="none" w:sz="0" w:space="0" w:color="auto"/>
            <w:right w:val="none" w:sz="0" w:space="0" w:color="auto"/>
          </w:divBdr>
        </w:div>
        <w:div w:id="737745058">
          <w:marLeft w:val="806"/>
          <w:marRight w:val="0"/>
          <w:marTop w:val="106"/>
          <w:marBottom w:val="0"/>
          <w:divBdr>
            <w:top w:val="none" w:sz="0" w:space="0" w:color="auto"/>
            <w:left w:val="none" w:sz="0" w:space="0" w:color="auto"/>
            <w:bottom w:val="none" w:sz="0" w:space="0" w:color="auto"/>
            <w:right w:val="none" w:sz="0" w:space="0" w:color="auto"/>
          </w:divBdr>
        </w:div>
        <w:div w:id="2085032150">
          <w:marLeft w:val="1440"/>
          <w:marRight w:val="0"/>
          <w:marTop w:val="96"/>
          <w:marBottom w:val="0"/>
          <w:divBdr>
            <w:top w:val="none" w:sz="0" w:space="0" w:color="auto"/>
            <w:left w:val="none" w:sz="0" w:space="0" w:color="auto"/>
            <w:bottom w:val="none" w:sz="0" w:space="0" w:color="auto"/>
            <w:right w:val="none" w:sz="0" w:space="0" w:color="auto"/>
          </w:divBdr>
        </w:div>
        <w:div w:id="669719119">
          <w:marLeft w:val="1440"/>
          <w:marRight w:val="0"/>
          <w:marTop w:val="96"/>
          <w:marBottom w:val="0"/>
          <w:divBdr>
            <w:top w:val="none" w:sz="0" w:space="0" w:color="auto"/>
            <w:left w:val="none" w:sz="0" w:space="0" w:color="auto"/>
            <w:bottom w:val="none" w:sz="0" w:space="0" w:color="auto"/>
            <w:right w:val="none" w:sz="0" w:space="0" w:color="auto"/>
          </w:divBdr>
        </w:div>
        <w:div w:id="98380166">
          <w:marLeft w:val="1440"/>
          <w:marRight w:val="0"/>
          <w:marTop w:val="96"/>
          <w:marBottom w:val="0"/>
          <w:divBdr>
            <w:top w:val="none" w:sz="0" w:space="0" w:color="auto"/>
            <w:left w:val="none" w:sz="0" w:space="0" w:color="auto"/>
            <w:bottom w:val="none" w:sz="0" w:space="0" w:color="auto"/>
            <w:right w:val="none" w:sz="0" w:space="0" w:color="auto"/>
          </w:divBdr>
        </w:div>
        <w:div w:id="2136176045">
          <w:marLeft w:val="1440"/>
          <w:marRight w:val="0"/>
          <w:marTop w:val="96"/>
          <w:marBottom w:val="0"/>
          <w:divBdr>
            <w:top w:val="none" w:sz="0" w:space="0" w:color="auto"/>
            <w:left w:val="none" w:sz="0" w:space="0" w:color="auto"/>
            <w:bottom w:val="none" w:sz="0" w:space="0" w:color="auto"/>
            <w:right w:val="none" w:sz="0" w:space="0" w:color="auto"/>
          </w:divBdr>
        </w:div>
      </w:divsChild>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asgov-mst-files.s3.eu-west-1.amazonaws.com/s3fs-public/ggf/2019-03/2.0%20%20Modified%20AUGS%20Presentation%2015%20Mar%202019%20Final.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Fiona.Cottam@xoserv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A62E2"/>
    <w:rsid w:val="0060479E"/>
    <w:rsid w:val="00824948"/>
    <w:rsid w:val="009E4EC9"/>
    <w:rsid w:val="00B570A7"/>
    <w:rsid w:val="00CC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927B77B7F39148B9CB17AE711C8D35" ma:contentTypeVersion="0" ma:contentTypeDescription="Create a new document." ma:contentTypeScope="" ma:versionID="159d718f6c29ca5e1f84b5e6d7132f4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1348-6C02-499D-B77F-8DC2A8CD4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5FD1E4-E801-45E3-8622-5705A3614C6C}">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BC055FB3-0F2E-45BD-97B4-E63A3FE0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Fiona Cottam</cp:lastModifiedBy>
  <cp:revision>5</cp:revision>
  <dcterms:created xsi:type="dcterms:W3CDTF">2019-05-29T11:01:00Z</dcterms:created>
  <dcterms:modified xsi:type="dcterms:W3CDTF">2019-06-10T14:27:00Z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0x0101006E927B77B7F39148B9CB17AE711C8D35</vt:lpwstr>
  </property>
  <property fmtid="{D5CDD505-2E9C-101B-9397-08002B2CF9AE}" pid="3" name="_AdHocReviewCycleID">
    <vt:i4>-201389022</vt:i4>
  </property>
  <property fmtid="{D5CDD505-2E9C-101B-9397-08002B2CF9AE}" pid="4" name="_NewReviewCycle">
    <vt:lpwstr/>
  </property>
  <property fmtid="{D5CDD505-2E9C-101B-9397-08002B2CF9AE}" pid="5" name="_EmailSubject">
    <vt:lpwstr>CP</vt:lpwstr>
  </property>
  <property fmtid="{D5CDD505-2E9C-101B-9397-08002B2CF9AE}" pid="6" name="_AuthorEmail">
    <vt:lpwstr>fiona.cottam@xoserve.com</vt:lpwstr>
  </property>
  <property fmtid="{D5CDD505-2E9C-101B-9397-08002B2CF9AE}" pid="7" name="_AuthorEmailDisplayName">
    <vt:lpwstr>Cottam, Fiona</vt:lpwstr>
  </property>
  <property fmtid="{D5CDD505-2E9C-101B-9397-08002B2CF9AE}" pid="8" name="_PreviousAdHocReviewCycleID">
    <vt:i4>554123168</vt:i4>
  </property>
</Properties>
</file>