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DCBC3" w14:textId="77777777" w:rsidR="006A724E" w:rsidRDefault="001239C2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38DCC44" wp14:editId="638DCC45">
            <wp:simplePos x="0" y="0"/>
            <wp:positionH relativeFrom="column">
              <wp:posOffset>1203325</wp:posOffset>
            </wp:positionH>
            <wp:positionV relativeFrom="paragraph">
              <wp:posOffset>-80645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DCBC4" w14:textId="77777777" w:rsidR="001239C2" w:rsidRDefault="001239C2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638DCBC5" w14:textId="77777777" w:rsidR="007B4360" w:rsidRPr="00192B0D" w:rsidRDefault="00BB5A00" w:rsidP="00CD7096">
      <w:pPr>
        <w:spacing w:after="0" w:line="240" w:lineRule="auto"/>
        <w:jc w:val="center"/>
        <w:rPr>
          <w:rFonts w:cs="Arial"/>
          <w:color w:val="3E5AA8" w:themeColor="accent1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Change Completion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CC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6A724E" w:rsidRPr="00683A0C" w14:paraId="638DCBC8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638DCBC6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638DCBC7" w14:textId="0FBD10CE" w:rsidR="006A724E" w:rsidRPr="00795816" w:rsidRDefault="00437841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Meter Read Performance</w:t>
            </w:r>
          </w:p>
        </w:tc>
      </w:tr>
      <w:tr w:rsidR="006A724E" w:rsidRPr="00683A0C" w14:paraId="638DCBCB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638DCBC9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638DCBCA" w14:textId="1263B5F1" w:rsidR="006A724E" w:rsidRPr="00795816" w:rsidRDefault="00957E5C" w:rsidP="00065A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COR4</w:t>
            </w:r>
            <w:r w:rsidR="00437841">
              <w:rPr>
                <w:rFonts w:cstheme="minorHAnsi"/>
                <w:sz w:val="20"/>
                <w:szCs w:val="20"/>
              </w:rPr>
              <w:t>752</w:t>
            </w:r>
          </w:p>
        </w:tc>
      </w:tr>
      <w:tr w:rsidR="006A724E" w:rsidRPr="00683A0C" w14:paraId="638DCBCE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CC" w14:textId="77777777" w:rsidR="006A724E" w:rsidRPr="00CD7096" w:rsidRDefault="009C272A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Xoserve</w:t>
            </w:r>
            <w:r w:rsidR="00FF5462" w:rsidRPr="00CD7096">
              <w:rPr>
                <w:rFonts w:cs="Arial"/>
                <w:b/>
                <w:sz w:val="20"/>
                <w:szCs w:val="16"/>
              </w:rPr>
              <w:t xml:space="preserve"> Project Manager</w:t>
            </w:r>
            <w:r w:rsidR="006A724E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  <w:r w:rsidR="008E3FB0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CD" w14:textId="069D677D" w:rsidR="006A724E" w:rsidRPr="00795816" w:rsidRDefault="00957E5C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Charlie Haley</w:t>
            </w:r>
          </w:p>
        </w:tc>
      </w:tr>
      <w:tr w:rsidR="006A724E" w:rsidRPr="00683A0C" w14:paraId="638DCBD1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CF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D0" w14:textId="42037018" w:rsidR="006A724E" w:rsidRPr="00795816" w:rsidRDefault="00957E5C" w:rsidP="000564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Charlie.Haley</w:t>
            </w:r>
            <w:r w:rsidR="00056481">
              <w:rPr>
                <w:rFonts w:cstheme="minorHAnsi"/>
                <w:sz w:val="20"/>
                <w:szCs w:val="20"/>
              </w:rPr>
              <w:t>@xoserve.com</w:t>
            </w:r>
          </w:p>
        </w:tc>
      </w:tr>
      <w:tr w:rsidR="00FF5462" w:rsidRPr="00683A0C" w14:paraId="638DCBD4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D2" w14:textId="77777777" w:rsidR="00FF5462" w:rsidRPr="00007514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D3" w14:textId="01CF8D18" w:rsidR="00FF5462" w:rsidRPr="00795816" w:rsidRDefault="00056481" w:rsidP="00957E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01216</w:t>
            </w:r>
            <w:r w:rsidR="00957E5C">
              <w:rPr>
                <w:rFonts w:cstheme="minorHAnsi"/>
                <w:sz w:val="20"/>
                <w:szCs w:val="20"/>
              </w:rPr>
              <w:t>232620</w:t>
            </w:r>
          </w:p>
        </w:tc>
      </w:tr>
      <w:tr w:rsidR="00752472" w:rsidRPr="00683A0C" w14:paraId="638DCBD7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D5" w14:textId="77777777" w:rsidR="00752472" w:rsidRPr="00752472" w:rsidRDefault="00775FAA" w:rsidP="00532D52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Target Ch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ange </w:t>
            </w:r>
            <w:r>
              <w:rPr>
                <w:rFonts w:cs="Arial"/>
                <w:b/>
                <w:sz w:val="20"/>
                <w:szCs w:val="16"/>
              </w:rPr>
              <w:t>M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anagement </w:t>
            </w:r>
            <w:r>
              <w:rPr>
                <w:rFonts w:cs="Arial"/>
                <w:b/>
                <w:sz w:val="20"/>
                <w:szCs w:val="16"/>
              </w:rPr>
              <w:t>C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ommittee </w:t>
            </w:r>
            <w:r>
              <w:rPr>
                <w:rFonts w:cs="Arial"/>
                <w:b/>
                <w:sz w:val="20"/>
                <w:szCs w:val="16"/>
              </w:rPr>
              <w:t>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D6" w14:textId="1C3DF703" w:rsidR="00752472" w:rsidRPr="00795816" w:rsidRDefault="00437841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08/05/19</w:t>
            </w:r>
          </w:p>
        </w:tc>
      </w:tr>
      <w:tr w:rsidR="00BB2E0E" w:rsidRPr="00683A0C" w14:paraId="638DCBDA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DCBD8" w14:textId="77777777" w:rsidR="00BB2E0E" w:rsidRPr="00007514" w:rsidRDefault="00BB2E0E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638DCBD9" w14:textId="5F760AB9" w:rsidR="00DE6D95" w:rsidRPr="00795816" w:rsidRDefault="00841EA4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15/03</w:t>
            </w:r>
            <w:r w:rsidR="003E64E5">
              <w:rPr>
                <w:rFonts w:cstheme="minorHAnsi"/>
                <w:sz w:val="20"/>
                <w:szCs w:val="20"/>
              </w:rPr>
              <w:t>/19</w:t>
            </w:r>
          </w:p>
        </w:tc>
      </w:tr>
      <w:tr w:rsidR="008E3FB0" w:rsidRPr="00683A0C" w14:paraId="638DCBDC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38DCBDB" w14:textId="3C5D0E7A" w:rsidR="008E3FB0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1: </w:t>
            </w:r>
            <w:r w:rsidR="005E045C"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Overview of Change Delivery</w:t>
            </w:r>
          </w:p>
        </w:tc>
      </w:tr>
      <w:tr w:rsidR="008E3FB0" w:rsidRPr="00683A0C" w14:paraId="638DCBEB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B7DAF6" w14:textId="544406F5" w:rsidR="00841EA4" w:rsidRPr="00841EA4" w:rsidRDefault="00841EA4" w:rsidP="00841EA4">
            <w:pPr>
              <w:pStyle w:val="XoParagraph"/>
              <w:rPr>
                <w:u w:val="single"/>
              </w:rPr>
            </w:pPr>
            <w:r w:rsidRPr="00841EA4">
              <w:rPr>
                <w:u w:val="single"/>
              </w:rPr>
              <w:t>Overview</w:t>
            </w:r>
          </w:p>
          <w:p w14:paraId="1C2F4866" w14:textId="77777777" w:rsidR="00841EA4" w:rsidRDefault="009E6EE5" w:rsidP="00841EA4">
            <w:pPr>
              <w:pStyle w:val="XoParagraph"/>
            </w:pPr>
            <w:r w:rsidRPr="009E6EE5">
              <w:t>To detail meter read performance within the industry. Section M of UNC states the read obligation for Class 2 and Class 3 Supply Meter points. Within</w:t>
            </w:r>
            <w:r w:rsidR="00841EA4">
              <w:t xml:space="preserve"> Code this section also states:</w:t>
            </w:r>
          </w:p>
          <w:p w14:paraId="5ECA1241" w14:textId="77777777" w:rsidR="00841EA4" w:rsidRDefault="009E6EE5" w:rsidP="00841EA4">
            <w:pPr>
              <w:pStyle w:val="XoParagraph"/>
            </w:pPr>
            <w:r w:rsidRPr="009E6EE5">
              <w:br/>
              <w:t>TPDM5.7.4 Each User shall secure that the requirement in paragraph 5.7.1 is complied with in respect of at least 97.5% of Relevant Class 2 Supply Meters every Day and the CDSP shall notify each User of its performance in such respect</w:t>
            </w:r>
          </w:p>
          <w:p w14:paraId="5AABA2E7" w14:textId="77777777" w:rsidR="00841EA4" w:rsidRDefault="009E6EE5" w:rsidP="00841EA4">
            <w:pPr>
              <w:pStyle w:val="XoParagraph"/>
            </w:pPr>
            <w:r w:rsidRPr="009E6EE5">
              <w:br/>
              <w:t xml:space="preserve">TPDM5.8.5 MD is the number of Relevant Class 3 Supply Meters and the CDSP shall notify each User of its performance in such respect. </w:t>
            </w:r>
          </w:p>
          <w:p w14:paraId="4B96BAD9" w14:textId="77777777" w:rsidR="00841EA4" w:rsidRDefault="00841EA4" w:rsidP="00841EA4">
            <w:pPr>
              <w:pStyle w:val="XoParagraph"/>
            </w:pPr>
          </w:p>
          <w:p w14:paraId="5848E690" w14:textId="77777777" w:rsidR="00AF2238" w:rsidRDefault="009E6EE5" w:rsidP="00841EA4">
            <w:pPr>
              <w:pStyle w:val="XoParagraph"/>
            </w:pPr>
            <w:r w:rsidRPr="009E6EE5">
              <w:t xml:space="preserve">The report will </w:t>
            </w:r>
            <w:r w:rsidR="00841EA4" w:rsidRPr="009E6EE5">
              <w:t>fulfil</w:t>
            </w:r>
            <w:r w:rsidRPr="009E6EE5">
              <w:t xml:space="preserve"> this obligation.</w:t>
            </w:r>
          </w:p>
          <w:p w14:paraId="7FC1F508" w14:textId="77777777" w:rsidR="00841EA4" w:rsidRDefault="00841EA4" w:rsidP="00841EA4">
            <w:pPr>
              <w:pStyle w:val="XoParagraph"/>
            </w:pPr>
          </w:p>
          <w:p w14:paraId="4EE22220" w14:textId="77777777" w:rsidR="00841EA4" w:rsidRPr="00841EA4" w:rsidRDefault="00841EA4" w:rsidP="00841EA4">
            <w:pPr>
              <w:pStyle w:val="XoParagraph"/>
              <w:rPr>
                <w:rFonts w:ascii="Tahoma" w:hAnsi="Tahoma" w:cs="Tahoma"/>
                <w:u w:val="single"/>
              </w:rPr>
            </w:pPr>
            <w:r w:rsidRPr="00841EA4">
              <w:rPr>
                <w:rFonts w:ascii="Tahoma" w:hAnsi="Tahoma" w:cs="Tahoma"/>
                <w:u w:val="single"/>
              </w:rPr>
              <w:t>Data Items</w:t>
            </w:r>
          </w:p>
          <w:p w14:paraId="307405D4" w14:textId="77777777" w:rsidR="00841EA4" w:rsidRPr="00841EA4" w:rsidRDefault="00841EA4" w:rsidP="00841EA4">
            <w:pPr>
              <w:pStyle w:val="XoParagraph"/>
              <w:rPr>
                <w:rFonts w:ascii="Tahoma" w:hAnsi="Tahoma" w:cs="Tahoma"/>
              </w:rPr>
            </w:pPr>
            <w:r w:rsidRPr="00841EA4">
              <w:rPr>
                <w:rFonts w:ascii="Tahoma" w:hAnsi="Tahoma" w:cs="Tahoma"/>
              </w:rPr>
              <w:t>•</w:t>
            </w:r>
            <w:r w:rsidRPr="00841EA4">
              <w:rPr>
                <w:rFonts w:ascii="Tahoma" w:hAnsi="Tahoma" w:cs="Tahoma"/>
              </w:rPr>
              <w:tab/>
              <w:t>SSC</w:t>
            </w:r>
          </w:p>
          <w:p w14:paraId="6E1072C6" w14:textId="77777777" w:rsidR="00841EA4" w:rsidRPr="00841EA4" w:rsidRDefault="00841EA4" w:rsidP="00841EA4">
            <w:pPr>
              <w:pStyle w:val="XoParagraph"/>
              <w:rPr>
                <w:rFonts w:ascii="Tahoma" w:hAnsi="Tahoma" w:cs="Tahoma"/>
              </w:rPr>
            </w:pPr>
            <w:r w:rsidRPr="00841EA4">
              <w:rPr>
                <w:rFonts w:ascii="Tahoma" w:hAnsi="Tahoma" w:cs="Tahoma"/>
              </w:rPr>
              <w:t>•</w:t>
            </w:r>
            <w:r w:rsidRPr="00841EA4">
              <w:rPr>
                <w:rFonts w:ascii="Tahoma" w:hAnsi="Tahoma" w:cs="Tahoma"/>
              </w:rPr>
              <w:tab/>
              <w:t xml:space="preserve">Aggregate AQ </w:t>
            </w:r>
          </w:p>
          <w:p w14:paraId="08101131" w14:textId="77777777" w:rsidR="00841EA4" w:rsidRPr="00841EA4" w:rsidRDefault="00841EA4" w:rsidP="00841EA4">
            <w:pPr>
              <w:pStyle w:val="XoParagraph"/>
              <w:rPr>
                <w:rFonts w:ascii="Tahoma" w:hAnsi="Tahoma" w:cs="Tahoma"/>
              </w:rPr>
            </w:pPr>
            <w:r w:rsidRPr="00841EA4">
              <w:rPr>
                <w:rFonts w:ascii="Tahoma" w:hAnsi="Tahoma" w:cs="Tahoma"/>
              </w:rPr>
              <w:t>•</w:t>
            </w:r>
            <w:r w:rsidRPr="00841EA4">
              <w:rPr>
                <w:rFonts w:ascii="Tahoma" w:hAnsi="Tahoma" w:cs="Tahoma"/>
              </w:rPr>
              <w:tab/>
              <w:t>Number of SMPs</w:t>
            </w:r>
          </w:p>
          <w:p w14:paraId="6B7030A2" w14:textId="77777777" w:rsidR="00841EA4" w:rsidRPr="00841EA4" w:rsidRDefault="00841EA4" w:rsidP="00841EA4">
            <w:pPr>
              <w:pStyle w:val="XoParagraph"/>
              <w:rPr>
                <w:rFonts w:ascii="Tahoma" w:hAnsi="Tahoma" w:cs="Tahoma"/>
              </w:rPr>
            </w:pPr>
            <w:r w:rsidRPr="00841EA4">
              <w:rPr>
                <w:rFonts w:ascii="Tahoma" w:hAnsi="Tahoma" w:cs="Tahoma"/>
              </w:rPr>
              <w:t>•</w:t>
            </w:r>
            <w:r w:rsidRPr="00841EA4">
              <w:rPr>
                <w:rFonts w:ascii="Tahoma" w:hAnsi="Tahoma" w:cs="Tahoma"/>
              </w:rPr>
              <w:tab/>
              <w:t>Number of accepted reads</w:t>
            </w:r>
          </w:p>
          <w:p w14:paraId="4A069AA8" w14:textId="77777777" w:rsidR="00841EA4" w:rsidRPr="00841EA4" w:rsidRDefault="00841EA4" w:rsidP="00841EA4">
            <w:pPr>
              <w:pStyle w:val="XoParagraph"/>
              <w:rPr>
                <w:rFonts w:ascii="Tahoma" w:hAnsi="Tahoma" w:cs="Tahoma"/>
              </w:rPr>
            </w:pPr>
            <w:r w:rsidRPr="00841EA4">
              <w:rPr>
                <w:rFonts w:ascii="Tahoma" w:hAnsi="Tahoma" w:cs="Tahoma"/>
              </w:rPr>
              <w:t>•</w:t>
            </w:r>
            <w:r w:rsidRPr="00841EA4">
              <w:rPr>
                <w:rFonts w:ascii="Tahoma" w:hAnsi="Tahoma" w:cs="Tahoma"/>
              </w:rPr>
              <w:tab/>
              <w:t>% accepted vs % required</w:t>
            </w:r>
          </w:p>
          <w:p w14:paraId="7A67F6C5" w14:textId="77777777" w:rsidR="00841EA4" w:rsidRPr="00841EA4" w:rsidRDefault="00841EA4" w:rsidP="00841EA4">
            <w:pPr>
              <w:pStyle w:val="XoParagraph"/>
              <w:rPr>
                <w:rFonts w:ascii="Tahoma" w:hAnsi="Tahoma" w:cs="Tahoma"/>
              </w:rPr>
            </w:pPr>
            <w:r w:rsidRPr="00841EA4">
              <w:rPr>
                <w:rFonts w:ascii="Tahoma" w:hAnsi="Tahoma" w:cs="Tahoma"/>
              </w:rPr>
              <w:t>•</w:t>
            </w:r>
            <w:r w:rsidRPr="00841EA4">
              <w:rPr>
                <w:rFonts w:ascii="Tahoma" w:hAnsi="Tahoma" w:cs="Tahoma"/>
              </w:rPr>
              <w:tab/>
              <w:t>Number of accepted reads at D+1 (for Class 2)</w:t>
            </w:r>
          </w:p>
          <w:p w14:paraId="0172D84F" w14:textId="77777777" w:rsidR="00841EA4" w:rsidRPr="00841EA4" w:rsidRDefault="00841EA4" w:rsidP="00841EA4">
            <w:pPr>
              <w:pStyle w:val="XoParagraph"/>
              <w:rPr>
                <w:rFonts w:ascii="Tahoma" w:hAnsi="Tahoma" w:cs="Tahoma"/>
              </w:rPr>
            </w:pPr>
            <w:r w:rsidRPr="00841EA4">
              <w:rPr>
                <w:rFonts w:ascii="Tahoma" w:hAnsi="Tahoma" w:cs="Tahoma"/>
              </w:rPr>
              <w:t>•</w:t>
            </w:r>
            <w:r w:rsidRPr="00841EA4">
              <w:rPr>
                <w:rFonts w:ascii="Tahoma" w:hAnsi="Tahoma" w:cs="Tahoma"/>
              </w:rPr>
              <w:tab/>
              <w:t>% accepted vs % required at D+1 (for Class 2)</w:t>
            </w:r>
          </w:p>
          <w:p w14:paraId="638DCBEA" w14:textId="2DE10207" w:rsidR="00841EA4" w:rsidRPr="009E6EE5" w:rsidRDefault="00841EA4" w:rsidP="00841EA4">
            <w:pPr>
              <w:pStyle w:val="XoParagraph"/>
              <w:rPr>
                <w:rFonts w:cs="Arial"/>
                <w:i/>
                <w:color w:val="0070C0"/>
              </w:rPr>
            </w:pPr>
            <w:r w:rsidRPr="00841EA4">
              <w:rPr>
                <w:rFonts w:ascii="Tahoma" w:hAnsi="Tahoma" w:cs="Tahoma"/>
              </w:rPr>
              <w:t>•</w:t>
            </w:r>
            <w:r w:rsidRPr="00841EA4">
              <w:rPr>
                <w:rFonts w:ascii="Tahoma" w:hAnsi="Tahoma" w:cs="Tahoma"/>
              </w:rPr>
              <w:tab/>
              <w:t>Number of rejected reads</w:t>
            </w:r>
          </w:p>
        </w:tc>
        <w:bookmarkStart w:id="0" w:name="_GoBack"/>
        <w:bookmarkEnd w:id="0"/>
      </w:tr>
      <w:tr w:rsidR="003C2945" w:rsidRPr="00683A0C" w14:paraId="638DCBED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38DCBEC" w14:textId="77777777" w:rsidR="003C2945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2: </w:t>
            </w:r>
            <w:r w:rsidR="005E045C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Confirmed Funding Arrangements</w:t>
            </w:r>
          </w:p>
        </w:tc>
      </w:tr>
      <w:tr w:rsidR="003C2945" w:rsidRPr="00683A0C" w14:paraId="638DCC14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A970AB" w:rsidRPr="00007514" w14:paraId="638DCBF3" w14:textId="77777777" w:rsidTr="00B670E3">
              <w:tc>
                <w:tcPr>
                  <w:tcW w:w="2547" w:type="dxa"/>
                </w:tcPr>
                <w:p w14:paraId="638DCBEE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638DCBEF" w14:textId="77777777" w:rsidR="00A970AB" w:rsidRPr="00007514" w:rsidRDefault="00A970AB" w:rsidP="00A970AB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638DCBF0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638DCBF1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638DCBF2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A970AB" w:rsidRPr="00007514" w14:paraId="638DCC0B" w14:textId="77777777" w:rsidTr="00795816">
              <w:tc>
                <w:tcPr>
                  <w:tcW w:w="2547" w:type="dxa"/>
                </w:tcPr>
                <w:p w14:paraId="638DCC06" w14:textId="4763FA8E" w:rsidR="00A970AB" w:rsidRPr="00007514" w:rsidRDefault="009E6EE5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All Shippers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8DCC07" w14:textId="72643DB3" w:rsidR="00A970AB" w:rsidRPr="00795816" w:rsidRDefault="00201DA1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638DCC08" w14:textId="32D380B0" w:rsidR="00A970AB" w:rsidRPr="00795816" w:rsidRDefault="00201DA1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638DCC09" w14:textId="1EA00391" w:rsidR="00A970AB" w:rsidRPr="00795816" w:rsidRDefault="009E6EE5" w:rsidP="00957E5C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£0</w:t>
                  </w:r>
                </w:p>
              </w:tc>
              <w:tc>
                <w:tcPr>
                  <w:tcW w:w="2264" w:type="dxa"/>
                  <w:vAlign w:val="center"/>
                </w:tcPr>
                <w:p w14:paraId="638DCC0A" w14:textId="7BB5873F" w:rsidR="00A970AB" w:rsidRPr="00795816" w:rsidRDefault="009E6EE5" w:rsidP="00FC7AFD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£0</w:t>
                  </w:r>
                </w:p>
              </w:tc>
            </w:tr>
          </w:tbl>
          <w:p w14:paraId="638DCC13" w14:textId="77777777" w:rsidR="002022FB" w:rsidRPr="00007514" w:rsidRDefault="002022FB" w:rsidP="00DE6D95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C52B2" w:rsidRPr="00683A0C" w14:paraId="638DCC16" w14:textId="77777777" w:rsidTr="00CD70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38DCC15" w14:textId="77777777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3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a summary of any</w:t>
            </w:r>
            <w:r w:rsidR="00DD499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agreed scope changes</w:t>
            </w:r>
          </w:p>
        </w:tc>
      </w:tr>
      <w:tr w:rsidR="003C52B2" w:rsidRPr="00683A0C" w14:paraId="638DCC18" w14:textId="77777777" w:rsidTr="00F710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EC8DB" w14:textId="0450DCFD" w:rsidR="00775518" w:rsidRPr="00A6136D" w:rsidRDefault="00957E5C" w:rsidP="00775518">
            <w:pPr>
              <w:pStyle w:val="ListBullet3"/>
              <w:numPr>
                <w:ilvl w:val="0"/>
                <w:numId w:val="0"/>
              </w:numPr>
            </w:pPr>
            <w:r>
              <w:t>No change</w:t>
            </w:r>
          </w:p>
          <w:p w14:paraId="638DCC17" w14:textId="7D13EBEC" w:rsidR="003C52B2" w:rsidRPr="00F710DC" w:rsidRDefault="003C52B2" w:rsidP="00C179C9">
            <w:pPr>
              <w:pStyle w:val="ListParagraph"/>
              <w:ind w:left="0"/>
              <w:rPr>
                <w:rFonts w:cs="Arial"/>
                <w:sz w:val="20"/>
              </w:rPr>
            </w:pPr>
          </w:p>
        </w:tc>
      </w:tr>
      <w:tr w:rsidR="003C52B2" w:rsidRPr="00683A0C" w14:paraId="638DCC1A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38DCC19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4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Detail any changes to the Xoserve Service Description</w:t>
            </w:r>
          </w:p>
        </w:tc>
      </w:tr>
      <w:tr w:rsidR="00B56B1A" w:rsidRPr="00683A0C" w14:paraId="638DCC1D" w14:textId="77777777" w:rsidTr="00AF2238">
        <w:tc>
          <w:tcPr>
            <w:tcW w:w="5000" w:type="pct"/>
            <w:gridSpan w:val="2"/>
            <w:shd w:val="clear" w:color="auto" w:fill="auto"/>
          </w:tcPr>
          <w:p w14:paraId="638DCC1C" w14:textId="5E28AC4A" w:rsidR="00B008E8" w:rsidRPr="00B4169F" w:rsidRDefault="00775518" w:rsidP="00B4169F">
            <w:pPr>
              <w:rPr>
                <w:rFonts w:cs="Arial"/>
                <w:b/>
                <w:sz w:val="20"/>
                <w:szCs w:val="16"/>
              </w:rPr>
            </w:pPr>
            <w:r w:rsidRPr="00775518">
              <w:rPr>
                <w:rFonts w:ascii="Arial" w:eastAsia="Times New Roman" w:hAnsi="Arial" w:cs="Arial"/>
                <w:szCs w:val="24"/>
              </w:rPr>
              <w:t>No change</w:t>
            </w:r>
          </w:p>
        </w:tc>
      </w:tr>
      <w:tr w:rsidR="003C52B2" w:rsidRPr="00683A0C" w14:paraId="638DCC1F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38DCC1E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5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details of</w:t>
            </w:r>
            <w:r w:rsidR="00B56B1A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any revisions to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the text of the UK Link Manual</w:t>
            </w:r>
          </w:p>
        </w:tc>
      </w:tr>
      <w:tr w:rsidR="003C52B2" w:rsidRPr="00683A0C" w14:paraId="638DCC21" w14:textId="77777777" w:rsidTr="00AF2238">
        <w:tc>
          <w:tcPr>
            <w:tcW w:w="5000" w:type="pct"/>
            <w:gridSpan w:val="2"/>
            <w:shd w:val="clear" w:color="auto" w:fill="auto"/>
          </w:tcPr>
          <w:p w14:paraId="638DCC20" w14:textId="29B9CF72" w:rsidR="003C52B2" w:rsidRDefault="00957E5C" w:rsidP="00B670E3">
            <w:pPr>
              <w:pStyle w:val="ListParagraph"/>
              <w:ind w:left="0"/>
              <w:rPr>
                <w:rFonts w:cs="Arial"/>
                <w:b/>
                <w:color w:val="FF0000"/>
                <w:szCs w:val="16"/>
              </w:rPr>
            </w:pPr>
            <w:r>
              <w:rPr>
                <w:rFonts w:ascii="Tahoma" w:eastAsia="Times New Roman" w:hAnsi="Tahoma" w:cs="Times New Roman"/>
                <w:szCs w:val="24"/>
              </w:rPr>
              <w:t>No c</w:t>
            </w:r>
            <w:r w:rsidR="00775518" w:rsidRPr="00775518">
              <w:rPr>
                <w:rFonts w:ascii="Tahoma" w:eastAsia="Times New Roman" w:hAnsi="Tahoma" w:cs="Times New Roman"/>
                <w:szCs w:val="24"/>
              </w:rPr>
              <w:t>hange</w:t>
            </w:r>
            <w:r w:rsidR="00795816">
              <w:rPr>
                <w:rFonts w:cs="Arial"/>
                <w:i/>
                <w:color w:val="0070C0"/>
                <w:sz w:val="20"/>
              </w:rPr>
              <w:t xml:space="preserve"> </w:t>
            </w:r>
          </w:p>
        </w:tc>
      </w:tr>
      <w:tr w:rsidR="003C52B2" w:rsidRPr="00683A0C" w14:paraId="638DCC23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38DCC22" w14:textId="77777777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6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Lessons Learnt</w:t>
            </w:r>
          </w:p>
        </w:tc>
      </w:tr>
      <w:tr w:rsidR="003C52B2" w:rsidRPr="00683A0C" w14:paraId="638DCC25" w14:textId="77777777" w:rsidTr="0014750D">
        <w:tc>
          <w:tcPr>
            <w:tcW w:w="5000" w:type="pct"/>
            <w:gridSpan w:val="2"/>
            <w:shd w:val="clear" w:color="auto" w:fill="auto"/>
          </w:tcPr>
          <w:p w14:paraId="638DCC24" w14:textId="7376332A" w:rsidR="003C52B2" w:rsidRPr="00957E5C" w:rsidRDefault="00957E5C" w:rsidP="00957E5C">
            <w:pPr>
              <w:rPr>
                <w:rFonts w:ascii="Tahoma" w:hAnsi="Tahoma"/>
              </w:rPr>
            </w:pPr>
            <w:r w:rsidRPr="00957E5C">
              <w:rPr>
                <w:rFonts w:ascii="Tahoma" w:eastAsia="Times New Roman" w:hAnsi="Tahoma" w:cs="Times New Roman"/>
                <w:szCs w:val="24"/>
              </w:rPr>
              <w:t>N/A</w:t>
            </w:r>
          </w:p>
        </w:tc>
      </w:tr>
    </w:tbl>
    <w:p w14:paraId="4B6EF195" w14:textId="77777777" w:rsidR="00FC7AFD" w:rsidRDefault="00FC7AFD" w:rsidP="00F06469">
      <w:pPr>
        <w:pStyle w:val="XoParagraph"/>
      </w:pPr>
    </w:p>
    <w:p w14:paraId="638DCC27" w14:textId="77777777" w:rsidR="00C00F71" w:rsidRDefault="00B670E3" w:rsidP="00F06469">
      <w:pPr>
        <w:pStyle w:val="XoParagrap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Please s</w:t>
      </w:r>
      <w:r w:rsidR="00F06469" w:rsidRPr="00066121">
        <w:rPr>
          <w:rFonts w:cs="Arial"/>
          <w:b/>
          <w:sz w:val="22"/>
          <w:szCs w:val="22"/>
        </w:rPr>
        <w:t xml:space="preserve">end </w:t>
      </w:r>
      <w:r>
        <w:rPr>
          <w:rFonts w:cs="Arial"/>
          <w:b/>
          <w:sz w:val="22"/>
          <w:szCs w:val="22"/>
        </w:rPr>
        <w:t>completed form</w:t>
      </w:r>
      <w:r w:rsidR="00F06469">
        <w:rPr>
          <w:rFonts w:cs="Arial"/>
          <w:b/>
          <w:sz w:val="22"/>
          <w:szCs w:val="22"/>
        </w:rPr>
        <w:t xml:space="preserve"> </w:t>
      </w:r>
      <w:r w:rsidR="00F06469" w:rsidRPr="00066121">
        <w:rPr>
          <w:rFonts w:cs="Arial"/>
          <w:b/>
          <w:sz w:val="22"/>
          <w:szCs w:val="22"/>
        </w:rPr>
        <w:t>to:</w:t>
      </w:r>
      <w:r w:rsidR="00F06469">
        <w:rPr>
          <w:rFonts w:cs="Arial"/>
          <w:b/>
          <w:sz w:val="22"/>
          <w:szCs w:val="22"/>
        </w:rPr>
        <w:t xml:space="preserve"> </w:t>
      </w:r>
      <w:hyperlink r:id="rId13" w:history="1">
        <w:r w:rsidR="00007514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638DCC28" w14:textId="77777777" w:rsidR="00F06469" w:rsidRPr="006A2AB2" w:rsidRDefault="00A970AB" w:rsidP="00F06469">
      <w:pPr>
        <w:pStyle w:val="XoParagraph"/>
        <w:rPr>
          <w:b/>
        </w:rPr>
      </w:pPr>
      <w:r w:rsidRPr="006A2AB2">
        <w:rPr>
          <w:b/>
        </w:rPr>
        <w:t xml:space="preserve">Document </w:t>
      </w:r>
      <w:r w:rsidR="00F06469" w:rsidRPr="006A2AB2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F06469" w:rsidRPr="00762849" w14:paraId="638DCC2E" w14:textId="77777777" w:rsidTr="00FC7AFD">
        <w:trPr>
          <w:trHeight w:val="525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638DCC29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38DCC2A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638DCC2B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38DCC2C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638DCC2D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F06469" w:rsidRPr="007B4360" w14:paraId="638DCC34" w14:textId="77777777" w:rsidTr="00940D3C">
        <w:tc>
          <w:tcPr>
            <w:tcW w:w="902" w:type="pct"/>
          </w:tcPr>
          <w:p w14:paraId="638DCC2F" w14:textId="015DA34C" w:rsidR="00F06469" w:rsidRPr="007B4360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638DCC30" w14:textId="387BFBB7" w:rsidR="00F06469" w:rsidRPr="007B4360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Review</w:t>
            </w:r>
          </w:p>
        </w:tc>
        <w:tc>
          <w:tcPr>
            <w:tcW w:w="556" w:type="pct"/>
          </w:tcPr>
          <w:p w14:paraId="638DCC31" w14:textId="4D6C03C5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638DCC32" w14:textId="1DFC6CDE" w:rsidR="00F06469" w:rsidRPr="007B4360" w:rsidRDefault="00957E5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Haley</w:t>
            </w:r>
          </w:p>
        </w:tc>
        <w:tc>
          <w:tcPr>
            <w:tcW w:w="1944" w:type="pct"/>
          </w:tcPr>
          <w:p w14:paraId="638DCC33" w14:textId="03304115" w:rsidR="00F06469" w:rsidRPr="007B4360" w:rsidRDefault="001D1532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of CCR</w:t>
            </w:r>
          </w:p>
        </w:tc>
      </w:tr>
      <w:tr w:rsidR="00FC7AFD" w:rsidRPr="007B4360" w14:paraId="00CC602B" w14:textId="77777777" w:rsidTr="00940D3C">
        <w:tc>
          <w:tcPr>
            <w:tcW w:w="902" w:type="pct"/>
          </w:tcPr>
          <w:p w14:paraId="7A05B26E" w14:textId="3B91FEF4" w:rsidR="00FC7AFD" w:rsidRPr="00FC7AFD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AF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479B299C" w14:textId="6AEEAC5C" w:rsidR="00FC7AFD" w:rsidRPr="00FC7AFD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AFD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</w:tcPr>
          <w:p w14:paraId="2698250F" w14:textId="43D97CC6" w:rsidR="00FC7AFD" w:rsidRPr="00FC7AFD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35D26CB1" w14:textId="3E2FE59B" w:rsidR="00FC7AFD" w:rsidRPr="00FC7AFD" w:rsidRDefault="00957E5C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Haley</w:t>
            </w:r>
          </w:p>
        </w:tc>
        <w:tc>
          <w:tcPr>
            <w:tcW w:w="1944" w:type="pct"/>
          </w:tcPr>
          <w:p w14:paraId="64A09DA3" w14:textId="7A36C228" w:rsidR="00FC7AFD" w:rsidRPr="00FC7AFD" w:rsidRDefault="00FC7AFD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</w:tr>
    </w:tbl>
    <w:p w14:paraId="71A7BF9E" w14:textId="77777777" w:rsidR="00FC7AFD" w:rsidRDefault="00FC7AFD" w:rsidP="00BA3F97">
      <w:pPr>
        <w:pStyle w:val="XoParagraph"/>
      </w:pPr>
    </w:p>
    <w:p w14:paraId="638DCC36" w14:textId="77777777" w:rsidR="00BA3F97" w:rsidRPr="006A2AB2" w:rsidRDefault="00BA3F97" w:rsidP="00BA3F97">
      <w:pPr>
        <w:pStyle w:val="XoParagraph"/>
        <w:rPr>
          <w:b/>
        </w:rPr>
      </w:pPr>
      <w:r w:rsidRPr="006A2AB2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BA3F97" w:rsidRPr="00762849" w14:paraId="638DCC3C" w14:textId="77777777" w:rsidTr="00FC7AFD">
        <w:trPr>
          <w:trHeight w:val="468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7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8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9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A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8DCC3B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BA3F97" w:rsidRPr="00762849" w14:paraId="638DCC42" w14:textId="77777777" w:rsidTr="00FC7AFD">
        <w:trPr>
          <w:trHeight w:val="420"/>
        </w:trPr>
        <w:tc>
          <w:tcPr>
            <w:tcW w:w="902" w:type="pct"/>
            <w:shd w:val="clear" w:color="auto" w:fill="FFFFFF" w:themeFill="background1"/>
            <w:vAlign w:val="center"/>
          </w:tcPr>
          <w:p w14:paraId="638DCC3D" w14:textId="77777777" w:rsidR="00BA3F97" w:rsidRPr="00F710DC" w:rsidRDefault="00DE449E" w:rsidP="002061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638DCC3E" w14:textId="77777777" w:rsidR="00BA3F97" w:rsidRPr="00F710DC" w:rsidRDefault="00DE449E" w:rsidP="001238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38DCC3F" w14:textId="77777777" w:rsidR="00BA3F97" w:rsidRPr="00F710DC" w:rsidRDefault="00DE449E" w:rsidP="00DE44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638DCC40" w14:textId="77777777" w:rsidR="00BA3F97" w:rsidRPr="00F710DC" w:rsidRDefault="00B91D4A" w:rsidP="00206135">
            <w:pPr>
              <w:jc w:val="center"/>
              <w:rPr>
                <w:rFonts w:cs="Arial"/>
                <w:sz w:val="20"/>
              </w:rPr>
            </w:pPr>
            <w:r w:rsidRPr="00F710DC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38DCC41" w14:textId="77777777" w:rsidR="00BA3F97" w:rsidRPr="00F710DC" w:rsidRDefault="00DE449E" w:rsidP="00B91D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Template approved at ChMC on 11</w:t>
            </w:r>
            <w:r w:rsidRPr="00DE449E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July</w:t>
            </w:r>
          </w:p>
        </w:tc>
      </w:tr>
    </w:tbl>
    <w:p w14:paraId="638DCC43" w14:textId="77777777" w:rsidR="00EA3B18" w:rsidRDefault="00EA3B18" w:rsidP="003909AF">
      <w:pPr>
        <w:pStyle w:val="XoParagraph"/>
      </w:pPr>
    </w:p>
    <w:sectPr w:rsidR="00EA3B18" w:rsidSect="00883321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5F569" w14:textId="77777777" w:rsidR="002D0808" w:rsidRDefault="002D0808" w:rsidP="00913EF2">
      <w:pPr>
        <w:spacing w:after="0" w:line="240" w:lineRule="auto"/>
      </w:pPr>
      <w:r>
        <w:separator/>
      </w:r>
    </w:p>
  </w:endnote>
  <w:endnote w:type="continuationSeparator" w:id="0">
    <w:p w14:paraId="06F1DC38" w14:textId="77777777" w:rsidR="002D0808" w:rsidRDefault="002D0808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C4D" w14:textId="77777777" w:rsidR="003909AF" w:rsidRDefault="00DE449E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FA3E7" w14:textId="77777777" w:rsidR="002D0808" w:rsidRDefault="002D0808" w:rsidP="00913EF2">
      <w:pPr>
        <w:spacing w:after="0" w:line="240" w:lineRule="auto"/>
      </w:pPr>
      <w:r>
        <w:separator/>
      </w:r>
    </w:p>
  </w:footnote>
  <w:footnote w:type="continuationSeparator" w:id="0">
    <w:p w14:paraId="79E32FEE" w14:textId="77777777" w:rsidR="002D0808" w:rsidRDefault="002D0808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C4A" w14:textId="77777777" w:rsidR="003C63DC" w:rsidRDefault="00841EA4">
    <w:pPr>
      <w:pStyle w:val="Header"/>
    </w:pPr>
    <w:r>
      <w:rPr>
        <w:noProof/>
        <w:lang w:eastAsia="en-GB"/>
      </w:rPr>
      <w:pict w14:anchorId="638DC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C4B" w14:textId="77777777" w:rsidR="003C63DC" w:rsidRDefault="00841EA4">
    <w:pPr>
      <w:pStyle w:val="Header"/>
    </w:pPr>
    <w:r>
      <w:rPr>
        <w:noProof/>
        <w:lang w:eastAsia="en-GB"/>
      </w:rPr>
      <w:pict w14:anchorId="638DC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CC4C" w14:textId="77777777" w:rsidR="003C63DC" w:rsidRDefault="00841EA4">
    <w:pPr>
      <w:pStyle w:val="Header"/>
    </w:pPr>
    <w:r>
      <w:rPr>
        <w:noProof/>
        <w:lang w:eastAsia="en-GB"/>
      </w:rPr>
      <w:pict w14:anchorId="638DCC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82279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6465"/>
    <w:multiLevelType w:val="hybridMultilevel"/>
    <w:tmpl w:val="E9B2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27C34"/>
    <w:multiLevelType w:val="hybridMultilevel"/>
    <w:tmpl w:val="64F2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62E1C"/>
    <w:multiLevelType w:val="hybridMultilevel"/>
    <w:tmpl w:val="5DD2D12C"/>
    <w:lvl w:ilvl="0" w:tplc="F214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31D1"/>
    <w:rsid w:val="00007514"/>
    <w:rsid w:val="00056481"/>
    <w:rsid w:val="000615F3"/>
    <w:rsid w:val="00065A86"/>
    <w:rsid w:val="00066BCA"/>
    <w:rsid w:val="00084757"/>
    <w:rsid w:val="00093D9D"/>
    <w:rsid w:val="000A2BDC"/>
    <w:rsid w:val="000C79EE"/>
    <w:rsid w:val="000D66D3"/>
    <w:rsid w:val="000E3D49"/>
    <w:rsid w:val="000E72A0"/>
    <w:rsid w:val="001232E4"/>
    <w:rsid w:val="001238B5"/>
    <w:rsid w:val="001239C2"/>
    <w:rsid w:val="001300EA"/>
    <w:rsid w:val="001428A1"/>
    <w:rsid w:val="00146769"/>
    <w:rsid w:val="0014750D"/>
    <w:rsid w:val="00160739"/>
    <w:rsid w:val="00173D39"/>
    <w:rsid w:val="00177285"/>
    <w:rsid w:val="00186FB8"/>
    <w:rsid w:val="00192B0D"/>
    <w:rsid w:val="001D1532"/>
    <w:rsid w:val="001E6E54"/>
    <w:rsid w:val="00201DA1"/>
    <w:rsid w:val="002022FB"/>
    <w:rsid w:val="00203626"/>
    <w:rsid w:val="00214089"/>
    <w:rsid w:val="00220242"/>
    <w:rsid w:val="002260EF"/>
    <w:rsid w:val="002427E0"/>
    <w:rsid w:val="002568E0"/>
    <w:rsid w:val="00270392"/>
    <w:rsid w:val="002B5CD2"/>
    <w:rsid w:val="002D0808"/>
    <w:rsid w:val="002E2C40"/>
    <w:rsid w:val="002E47D7"/>
    <w:rsid w:val="003160F7"/>
    <w:rsid w:val="00346284"/>
    <w:rsid w:val="00347B80"/>
    <w:rsid w:val="003612A8"/>
    <w:rsid w:val="003754AC"/>
    <w:rsid w:val="0037590B"/>
    <w:rsid w:val="00385293"/>
    <w:rsid w:val="003909AF"/>
    <w:rsid w:val="003A53A1"/>
    <w:rsid w:val="003B40D3"/>
    <w:rsid w:val="003C2945"/>
    <w:rsid w:val="003C3FD8"/>
    <w:rsid w:val="003C52B2"/>
    <w:rsid w:val="003C63DC"/>
    <w:rsid w:val="003D0C73"/>
    <w:rsid w:val="003D4B81"/>
    <w:rsid w:val="003E64E5"/>
    <w:rsid w:val="00403557"/>
    <w:rsid w:val="00422FAA"/>
    <w:rsid w:val="00427622"/>
    <w:rsid w:val="00437841"/>
    <w:rsid w:val="00456196"/>
    <w:rsid w:val="0047743A"/>
    <w:rsid w:val="00487297"/>
    <w:rsid w:val="004935D2"/>
    <w:rsid w:val="004B2B81"/>
    <w:rsid w:val="004E7EC9"/>
    <w:rsid w:val="004F2636"/>
    <w:rsid w:val="004F5B68"/>
    <w:rsid w:val="00523C15"/>
    <w:rsid w:val="00530351"/>
    <w:rsid w:val="0053163D"/>
    <w:rsid w:val="00532D52"/>
    <w:rsid w:val="005433F6"/>
    <w:rsid w:val="005448E9"/>
    <w:rsid w:val="00562856"/>
    <w:rsid w:val="00567794"/>
    <w:rsid w:val="00590A4B"/>
    <w:rsid w:val="005C515F"/>
    <w:rsid w:val="005D3A53"/>
    <w:rsid w:val="005D6962"/>
    <w:rsid w:val="005E045C"/>
    <w:rsid w:val="005F0DDF"/>
    <w:rsid w:val="005F2C1E"/>
    <w:rsid w:val="00611C25"/>
    <w:rsid w:val="006523DE"/>
    <w:rsid w:val="006546E8"/>
    <w:rsid w:val="006550CC"/>
    <w:rsid w:val="0065708E"/>
    <w:rsid w:val="00665347"/>
    <w:rsid w:val="00667FFD"/>
    <w:rsid w:val="00671608"/>
    <w:rsid w:val="00694E1F"/>
    <w:rsid w:val="006A16CB"/>
    <w:rsid w:val="006A2AB2"/>
    <w:rsid w:val="006A724E"/>
    <w:rsid w:val="006C3680"/>
    <w:rsid w:val="006E4337"/>
    <w:rsid w:val="006F6DC7"/>
    <w:rsid w:val="00703D81"/>
    <w:rsid w:val="00703E45"/>
    <w:rsid w:val="0073463B"/>
    <w:rsid w:val="00752472"/>
    <w:rsid w:val="007540E3"/>
    <w:rsid w:val="00763AA0"/>
    <w:rsid w:val="0077072B"/>
    <w:rsid w:val="00775518"/>
    <w:rsid w:val="00775FAA"/>
    <w:rsid w:val="00795816"/>
    <w:rsid w:val="007B4360"/>
    <w:rsid w:val="007C5A34"/>
    <w:rsid w:val="007D7EAF"/>
    <w:rsid w:val="007F0246"/>
    <w:rsid w:val="0081575C"/>
    <w:rsid w:val="00816C17"/>
    <w:rsid w:val="008349C5"/>
    <w:rsid w:val="00834C17"/>
    <w:rsid w:val="00841EA4"/>
    <w:rsid w:val="00883321"/>
    <w:rsid w:val="008A123A"/>
    <w:rsid w:val="008D217D"/>
    <w:rsid w:val="008D5A75"/>
    <w:rsid w:val="008E3A3A"/>
    <w:rsid w:val="008E3FB0"/>
    <w:rsid w:val="00913EF2"/>
    <w:rsid w:val="00957E5C"/>
    <w:rsid w:val="00985773"/>
    <w:rsid w:val="00987281"/>
    <w:rsid w:val="009A5E31"/>
    <w:rsid w:val="009B0917"/>
    <w:rsid w:val="009B0C30"/>
    <w:rsid w:val="009C272A"/>
    <w:rsid w:val="009D0DF1"/>
    <w:rsid w:val="009E1CE9"/>
    <w:rsid w:val="009E6EE5"/>
    <w:rsid w:val="00A07A83"/>
    <w:rsid w:val="00A10304"/>
    <w:rsid w:val="00A1080B"/>
    <w:rsid w:val="00A20C75"/>
    <w:rsid w:val="00A300AF"/>
    <w:rsid w:val="00A55A29"/>
    <w:rsid w:val="00A74C4A"/>
    <w:rsid w:val="00A92E78"/>
    <w:rsid w:val="00A970AB"/>
    <w:rsid w:val="00AA7058"/>
    <w:rsid w:val="00AC1AA5"/>
    <w:rsid w:val="00AC2008"/>
    <w:rsid w:val="00AC5A48"/>
    <w:rsid w:val="00AC6F36"/>
    <w:rsid w:val="00AD6B73"/>
    <w:rsid w:val="00AE5E62"/>
    <w:rsid w:val="00AF2238"/>
    <w:rsid w:val="00AF37F5"/>
    <w:rsid w:val="00B008E8"/>
    <w:rsid w:val="00B10D89"/>
    <w:rsid w:val="00B11A47"/>
    <w:rsid w:val="00B4169F"/>
    <w:rsid w:val="00B5239C"/>
    <w:rsid w:val="00B56B1A"/>
    <w:rsid w:val="00B670E3"/>
    <w:rsid w:val="00B72A9D"/>
    <w:rsid w:val="00B91D4A"/>
    <w:rsid w:val="00BA3F97"/>
    <w:rsid w:val="00BB2E0E"/>
    <w:rsid w:val="00BB5A00"/>
    <w:rsid w:val="00BC0814"/>
    <w:rsid w:val="00BC637F"/>
    <w:rsid w:val="00C00F71"/>
    <w:rsid w:val="00C07FCB"/>
    <w:rsid w:val="00C15E8B"/>
    <w:rsid w:val="00C179C9"/>
    <w:rsid w:val="00C263C7"/>
    <w:rsid w:val="00C27A17"/>
    <w:rsid w:val="00C34C4F"/>
    <w:rsid w:val="00C471ED"/>
    <w:rsid w:val="00C51D0F"/>
    <w:rsid w:val="00C90516"/>
    <w:rsid w:val="00CA1622"/>
    <w:rsid w:val="00CA4DB3"/>
    <w:rsid w:val="00CD7096"/>
    <w:rsid w:val="00CE55B4"/>
    <w:rsid w:val="00D0145E"/>
    <w:rsid w:val="00D22D52"/>
    <w:rsid w:val="00D50E9A"/>
    <w:rsid w:val="00D5333F"/>
    <w:rsid w:val="00D57A27"/>
    <w:rsid w:val="00DD499D"/>
    <w:rsid w:val="00DD59C5"/>
    <w:rsid w:val="00DE449E"/>
    <w:rsid w:val="00DE6D95"/>
    <w:rsid w:val="00E45364"/>
    <w:rsid w:val="00E469E0"/>
    <w:rsid w:val="00E50847"/>
    <w:rsid w:val="00E51D46"/>
    <w:rsid w:val="00EA3B18"/>
    <w:rsid w:val="00ED63F4"/>
    <w:rsid w:val="00EF5FD7"/>
    <w:rsid w:val="00F06469"/>
    <w:rsid w:val="00F105D9"/>
    <w:rsid w:val="00F13926"/>
    <w:rsid w:val="00F17027"/>
    <w:rsid w:val="00F52A52"/>
    <w:rsid w:val="00F710DC"/>
    <w:rsid w:val="00FC3EB7"/>
    <w:rsid w:val="00FC7AFD"/>
    <w:rsid w:val="00FD3B5A"/>
    <w:rsid w:val="00FD532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8DC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  <w:style w:type="paragraph" w:customStyle="1" w:styleId="Normal2">
    <w:name w:val="Normal 2"/>
    <w:basedOn w:val="Normal"/>
    <w:link w:val="Normal2Char"/>
    <w:rsid w:val="00775518"/>
    <w:pPr>
      <w:widowControl w:val="0"/>
      <w:spacing w:after="120" w:line="240" w:lineRule="auto"/>
      <w:ind w:left="454"/>
      <w:jc w:val="both"/>
    </w:pPr>
    <w:rPr>
      <w:rFonts w:ascii="Tahoma" w:eastAsia="Times New Roman" w:hAnsi="Tahoma" w:cs="Times New Roman"/>
      <w:sz w:val="22"/>
    </w:rPr>
  </w:style>
  <w:style w:type="character" w:customStyle="1" w:styleId="Normal2Char">
    <w:name w:val="Normal 2 Char"/>
    <w:basedOn w:val="DefaultParagraphFont"/>
    <w:link w:val="Normal2"/>
    <w:rsid w:val="00775518"/>
    <w:rPr>
      <w:rFonts w:ascii="Tahoma" w:eastAsia="Times New Roman" w:hAnsi="Tahoma" w:cs="Times New Roman"/>
      <w:sz w:val="22"/>
    </w:rPr>
  </w:style>
  <w:style w:type="paragraph" w:styleId="ListBullet3">
    <w:name w:val="List Bullet 3"/>
    <w:basedOn w:val="Normal"/>
    <w:rsid w:val="00775518"/>
    <w:pPr>
      <w:numPr>
        <w:numId w:val="10"/>
      </w:numPr>
      <w:spacing w:after="120" w:line="240" w:lineRule="auto"/>
      <w:jc w:val="both"/>
    </w:pPr>
    <w:rPr>
      <w:rFonts w:ascii="Tahoma" w:eastAsia="Times New Roman" w:hAnsi="Tahoma" w:cs="Times New Roman"/>
      <w:sz w:val="22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  <w:style w:type="paragraph" w:customStyle="1" w:styleId="Normal2">
    <w:name w:val="Normal 2"/>
    <w:basedOn w:val="Normal"/>
    <w:link w:val="Normal2Char"/>
    <w:rsid w:val="00775518"/>
    <w:pPr>
      <w:widowControl w:val="0"/>
      <w:spacing w:after="120" w:line="240" w:lineRule="auto"/>
      <w:ind w:left="454"/>
      <w:jc w:val="both"/>
    </w:pPr>
    <w:rPr>
      <w:rFonts w:ascii="Tahoma" w:eastAsia="Times New Roman" w:hAnsi="Tahoma" w:cs="Times New Roman"/>
      <w:sz w:val="22"/>
    </w:rPr>
  </w:style>
  <w:style w:type="character" w:customStyle="1" w:styleId="Normal2Char">
    <w:name w:val="Normal 2 Char"/>
    <w:basedOn w:val="DefaultParagraphFont"/>
    <w:link w:val="Normal2"/>
    <w:rsid w:val="00775518"/>
    <w:rPr>
      <w:rFonts w:ascii="Tahoma" w:eastAsia="Times New Roman" w:hAnsi="Tahoma" w:cs="Times New Roman"/>
      <w:sz w:val="22"/>
    </w:rPr>
  </w:style>
  <w:style w:type="paragraph" w:styleId="ListBullet3">
    <w:name w:val="List Bullet 3"/>
    <w:basedOn w:val="Normal"/>
    <w:rsid w:val="00775518"/>
    <w:pPr>
      <w:numPr>
        <w:numId w:val="10"/>
      </w:numPr>
      <w:spacing w:after="120" w:line="240" w:lineRule="auto"/>
      <w:jc w:val="both"/>
    </w:pPr>
    <w:rPr>
      <w:rFonts w:ascii="Tahoma" w:eastAsia="Times New Roman" w:hAnsi="Tahoma" w:cs="Times New Roman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ffe082852947cd7471173a77cf405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dd1256785d33b4fd979183a6ba181367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documentManagement/types"/>
    <ds:schemaRef ds:uri="http://www.w3.org/XML/1998/namespace"/>
    <ds:schemaRef ds:uri="a8d00b61-02e3-4ab5-b77b-0ca9e0a046b4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64e0fceb-84a8-442e-b1e6-39fc5bdeafd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1A42FC-15DD-4EE5-9650-F29999C7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09D48E-DE20-4329-8D2B-35035702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Mark Pollard</dc:creator>
  <cp:lastModifiedBy>National Grid</cp:lastModifiedBy>
  <cp:revision>3</cp:revision>
  <cp:lastPrinted>2018-06-06T10:14:00Z</cp:lastPrinted>
  <dcterms:created xsi:type="dcterms:W3CDTF">2019-04-30T10:42:00Z</dcterms:created>
  <dcterms:modified xsi:type="dcterms:W3CDTF">2019-04-30T10:58:00Z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-203326276</vt:i4>
  </property>
  <property fmtid="{D5CDD505-2E9C-101B-9397-08002B2CF9AE}" pid="4" name="_NewReviewCycle">
    <vt:lpwstr/>
  </property>
  <property fmtid="{D5CDD505-2E9C-101B-9397-08002B2CF9AE}" pid="5" name="_EmailSubject">
    <vt:lpwstr>CCR for XRN4752</vt:lpwstr>
  </property>
  <property fmtid="{D5CDD505-2E9C-101B-9397-08002B2CF9AE}" pid="6" name="_AuthorEmail">
    <vt:lpwstr>Charlie.Haley@xoserve.com</vt:lpwstr>
  </property>
  <property fmtid="{D5CDD505-2E9C-101B-9397-08002B2CF9AE}" pid="7" name="_AuthorEmailDisplayName">
    <vt:lpwstr>Haley, Charlie</vt:lpwstr>
  </property>
  <property fmtid="{D5CDD505-2E9C-101B-9397-08002B2CF9AE}" pid="8" name="_PreviousAdHocReviewCycleID">
    <vt:i4>356340076</vt:i4>
  </property>
</Properties>
</file>