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6B24F" w14:textId="77777777" w:rsidR="00774D75" w:rsidRDefault="00774D75" w:rsidP="00774D75">
      <w:pPr>
        <w:pStyle w:val="Title"/>
      </w:pPr>
      <w:r>
        <w:t xml:space="preserve">Data Services Contract </w:t>
      </w:r>
    </w:p>
    <w:p w14:paraId="1D835C44" w14:textId="77777777" w:rsidR="00774D75" w:rsidRDefault="00774D75" w:rsidP="00774D75">
      <w:pPr>
        <w:pStyle w:val="Title"/>
      </w:pPr>
      <w:r>
        <w:t>Governance Review Group</w:t>
      </w:r>
    </w:p>
    <w:p w14:paraId="53774ED4" w14:textId="3FF78ED8" w:rsidR="00774D75" w:rsidRDefault="00774D75" w:rsidP="00774D75">
      <w:pPr>
        <w:pStyle w:val="Heading1"/>
        <w:jc w:val="center"/>
      </w:pPr>
      <w:r>
        <w:t xml:space="preserve">Terms of Reference </w:t>
      </w:r>
    </w:p>
    <w:p w14:paraId="231808B6" w14:textId="77777777" w:rsidR="00774D75" w:rsidRDefault="00774D75" w:rsidP="00774D75">
      <w:pPr>
        <w:pStyle w:val="Heading2"/>
        <w:keepLines w:val="0"/>
        <w:spacing w:before="240" w:after="120" w:line="240" w:lineRule="auto"/>
      </w:pPr>
      <w:r>
        <w:t>Introduction</w:t>
      </w:r>
    </w:p>
    <w:p w14:paraId="6C1304F5" w14:textId="77777777" w:rsidR="00774D75" w:rsidRPr="008B2508" w:rsidRDefault="00774D75" w:rsidP="00774D75">
      <w:pPr>
        <w:ind w:left="720"/>
      </w:pPr>
      <w:r>
        <w:t>The UNC General Section D allows DSC Committees to establish sub committees</w:t>
      </w:r>
      <w:r w:rsidRPr="008B2508">
        <w:t xml:space="preserve">. </w:t>
      </w:r>
      <w:r>
        <w:t>“</w:t>
      </w:r>
      <w:r w:rsidRPr="008B2508">
        <w:rPr>
          <w:i/>
        </w:rPr>
        <w:t>4.4.1 A DSC Committee may establish a sub-committee for such purposes (within the scope of its functions, powers and duties) and comprising such members and on such terms as it decides; and references to a DSC Committee include any such sub-committee</w:t>
      </w:r>
      <w:r>
        <w:rPr>
          <w:i/>
        </w:rPr>
        <w:t>”</w:t>
      </w:r>
      <w:r w:rsidRPr="008B2508">
        <w:t>.</w:t>
      </w:r>
    </w:p>
    <w:p w14:paraId="30B218DA" w14:textId="1FED8DD5" w:rsidR="00774D75" w:rsidRPr="00AC4C35" w:rsidRDefault="00774D75" w:rsidP="00774D75">
      <w:pPr>
        <w:ind w:left="720"/>
        <w:rPr>
          <w:bCs/>
          <w:lang w:val="en-US"/>
        </w:rPr>
      </w:pPr>
      <w:r>
        <w:t xml:space="preserve">However, the DSC Change Management Committee decided that this review should be open to all DSC parties and that to encourage participation, formal, membership, </w:t>
      </w:r>
      <w:r w:rsidR="00F553CC">
        <w:t xml:space="preserve">  </w:t>
      </w:r>
      <w:r w:rsidRPr="00AC4C35">
        <w:t xml:space="preserve">functions, powers and duties </w:t>
      </w:r>
      <w:r>
        <w:t>would not be devolved from the DSC Change Management Committee.</w:t>
      </w:r>
    </w:p>
    <w:p w14:paraId="3B7021C3" w14:textId="77777777" w:rsidR="00774D75" w:rsidRDefault="00774D75" w:rsidP="00774D75">
      <w:pPr>
        <w:ind w:left="720"/>
      </w:pPr>
      <w:r>
        <w:t>This Terms of Reference establishes:</w:t>
      </w:r>
    </w:p>
    <w:p w14:paraId="57CC0304" w14:textId="77777777" w:rsidR="00774D75" w:rsidRDefault="00774D75" w:rsidP="00774D75">
      <w:pPr>
        <w:numPr>
          <w:ilvl w:val="2"/>
          <w:numId w:val="2"/>
        </w:numPr>
        <w:spacing w:before="120" w:after="120" w:line="240" w:lineRule="auto"/>
      </w:pPr>
      <w:r>
        <w:t>Attendees;</w:t>
      </w:r>
    </w:p>
    <w:p w14:paraId="489C8DBD" w14:textId="77777777" w:rsidR="00774D75" w:rsidRDefault="00774D75" w:rsidP="00774D75">
      <w:pPr>
        <w:numPr>
          <w:ilvl w:val="2"/>
          <w:numId w:val="2"/>
        </w:numPr>
        <w:spacing w:before="120" w:after="120" w:line="240" w:lineRule="auto"/>
      </w:pPr>
      <w:r>
        <w:t>Basis of reporting to the DSC Change Management Committee;</w:t>
      </w:r>
    </w:p>
    <w:p w14:paraId="38F66AF8" w14:textId="77777777" w:rsidR="00774D75" w:rsidRDefault="00774D75" w:rsidP="00774D75">
      <w:pPr>
        <w:numPr>
          <w:ilvl w:val="2"/>
          <w:numId w:val="2"/>
        </w:numPr>
        <w:spacing w:before="120" w:after="120" w:line="240" w:lineRule="auto"/>
      </w:pPr>
      <w:r>
        <w:t>Procedures for the conduct of business.</w:t>
      </w:r>
    </w:p>
    <w:p w14:paraId="607287BB" w14:textId="77777777" w:rsidR="00774D75" w:rsidRDefault="00774D75" w:rsidP="00774D75">
      <w:pPr>
        <w:pStyle w:val="Heading2"/>
        <w:keepLines w:val="0"/>
        <w:spacing w:before="240" w:after="120" w:line="240" w:lineRule="auto"/>
      </w:pPr>
      <w:r>
        <w:t>Scope of DSC Governance Review Group</w:t>
      </w:r>
    </w:p>
    <w:p w14:paraId="24CDF065" w14:textId="77777777" w:rsidR="00774D75" w:rsidRDefault="00774D75" w:rsidP="00774D75">
      <w:pPr>
        <w:pStyle w:val="BodyTextIndent"/>
        <w:jc w:val="left"/>
      </w:pPr>
      <w:r>
        <w:t>The following identifies the scope of activities related to the Governance Review:</w:t>
      </w:r>
    </w:p>
    <w:p w14:paraId="62A2212A" w14:textId="77777777" w:rsidR="00774D75" w:rsidRPr="001104D8" w:rsidRDefault="00774D75" w:rsidP="00774D75">
      <w:pPr>
        <w:pStyle w:val="BodyTextIndent"/>
        <w:numPr>
          <w:ilvl w:val="8"/>
          <w:numId w:val="2"/>
        </w:numPr>
        <w:tabs>
          <w:tab w:val="clear" w:pos="3240"/>
        </w:tabs>
        <w:ind w:left="1710"/>
        <w:jc w:val="left"/>
      </w:pPr>
      <w:r w:rsidRPr="001104D8">
        <w:t xml:space="preserve">DSC </w:t>
      </w:r>
      <w:proofErr w:type="spellStart"/>
      <w:r w:rsidRPr="001104D8">
        <w:t>ChMC</w:t>
      </w:r>
      <w:proofErr w:type="spellEnd"/>
      <w:r w:rsidRPr="001104D8">
        <w:t xml:space="preserve"> arrangements – Documentation and DSC change process</w:t>
      </w:r>
    </w:p>
    <w:p w14:paraId="00DF32E3" w14:textId="6325CBD9" w:rsidR="00774D75" w:rsidRPr="001104D8" w:rsidRDefault="00774D75" w:rsidP="00774D75">
      <w:pPr>
        <w:pStyle w:val="BodyTextIndent"/>
        <w:numPr>
          <w:ilvl w:val="8"/>
          <w:numId w:val="2"/>
        </w:numPr>
        <w:tabs>
          <w:tab w:val="clear" w:pos="3240"/>
        </w:tabs>
        <w:ind w:left="1710"/>
        <w:jc w:val="left"/>
      </w:pPr>
      <w:r w:rsidRPr="001104D8">
        <w:t xml:space="preserve">DSC </w:t>
      </w:r>
      <w:proofErr w:type="spellStart"/>
      <w:r w:rsidRPr="001104D8">
        <w:t>ChMC</w:t>
      </w:r>
      <w:proofErr w:type="spellEnd"/>
      <w:r w:rsidRPr="001104D8">
        <w:t xml:space="preserve"> arrangements –DSC change process</w:t>
      </w:r>
    </w:p>
    <w:p w14:paraId="0DAFCDCA" w14:textId="77777777" w:rsidR="00774D75" w:rsidRPr="001104D8" w:rsidRDefault="00774D75" w:rsidP="00774D75">
      <w:pPr>
        <w:pStyle w:val="BodyTextIndent"/>
        <w:numPr>
          <w:ilvl w:val="8"/>
          <w:numId w:val="2"/>
        </w:numPr>
        <w:tabs>
          <w:tab w:val="clear" w:pos="3240"/>
        </w:tabs>
        <w:ind w:left="1710"/>
        <w:jc w:val="left"/>
      </w:pPr>
      <w:r w:rsidRPr="001104D8">
        <w:t xml:space="preserve">DSC </w:t>
      </w:r>
      <w:proofErr w:type="spellStart"/>
      <w:r w:rsidRPr="001104D8">
        <w:t>ChMC</w:t>
      </w:r>
      <w:proofErr w:type="spellEnd"/>
      <w:r w:rsidRPr="001104D8">
        <w:t xml:space="preserve"> arrangements – Development considerations</w:t>
      </w:r>
    </w:p>
    <w:p w14:paraId="134CE2EA" w14:textId="77777777" w:rsidR="00774D75" w:rsidRPr="001104D8" w:rsidRDefault="00774D75" w:rsidP="00774D75">
      <w:pPr>
        <w:pStyle w:val="BodyTextIndent"/>
        <w:numPr>
          <w:ilvl w:val="8"/>
          <w:numId w:val="2"/>
        </w:numPr>
        <w:tabs>
          <w:tab w:val="clear" w:pos="3240"/>
        </w:tabs>
        <w:ind w:left="1710"/>
        <w:jc w:val="left"/>
      </w:pPr>
      <w:r w:rsidRPr="001104D8">
        <w:t>Industry impacts and Resources</w:t>
      </w:r>
    </w:p>
    <w:p w14:paraId="07A9EB73" w14:textId="77777777" w:rsidR="00774D75" w:rsidRPr="001104D8" w:rsidRDefault="00774D75" w:rsidP="00774D75">
      <w:pPr>
        <w:pStyle w:val="BodyTextIndent"/>
        <w:numPr>
          <w:ilvl w:val="8"/>
          <w:numId w:val="2"/>
        </w:numPr>
        <w:tabs>
          <w:tab w:val="clear" w:pos="3240"/>
        </w:tabs>
        <w:ind w:left="1710"/>
        <w:jc w:val="left"/>
      </w:pPr>
      <w:r w:rsidRPr="001104D8">
        <w:t>DSC Change Management Committee – Communications</w:t>
      </w:r>
    </w:p>
    <w:p w14:paraId="1CBA5659" w14:textId="77777777" w:rsidR="00774D75" w:rsidRDefault="00774D75" w:rsidP="00774D75">
      <w:pPr>
        <w:pStyle w:val="BodyTextIndent"/>
        <w:numPr>
          <w:ilvl w:val="8"/>
          <w:numId w:val="2"/>
        </w:numPr>
        <w:tabs>
          <w:tab w:val="clear" w:pos="3240"/>
        </w:tabs>
        <w:ind w:left="1710"/>
        <w:jc w:val="left"/>
      </w:pPr>
      <w:r w:rsidRPr="001104D8">
        <w:t>DSC Change Proposal Register</w:t>
      </w:r>
    </w:p>
    <w:p w14:paraId="338F5752" w14:textId="77777777" w:rsidR="00774D75" w:rsidRDefault="00774D75" w:rsidP="00774D75">
      <w:pPr>
        <w:pStyle w:val="Heading2"/>
        <w:keepLines w:val="0"/>
        <w:spacing w:before="240" w:after="120" w:line="240" w:lineRule="auto"/>
      </w:pPr>
      <w:r>
        <w:t xml:space="preserve">Attendance </w:t>
      </w:r>
    </w:p>
    <w:p w14:paraId="1D15A71A" w14:textId="77777777" w:rsidR="00774D75" w:rsidRDefault="00774D75" w:rsidP="00774D75">
      <w:pPr>
        <w:numPr>
          <w:ilvl w:val="0"/>
          <w:numId w:val="3"/>
        </w:numPr>
        <w:spacing w:before="120" w:after="120" w:line="240" w:lineRule="auto"/>
      </w:pPr>
      <w:r>
        <w:t>Attendance is open to DSC</w:t>
      </w:r>
      <w:r w:rsidRPr="0011559A">
        <w:rPr>
          <w:lang w:val="en-US"/>
        </w:rPr>
        <w:t xml:space="preserve"> Parties</w:t>
      </w:r>
      <w:r>
        <w:rPr>
          <w:lang w:val="en-US"/>
        </w:rPr>
        <w:t xml:space="preserve"> initially and attendance by non DSC parties might be considered applicable where the content of the meeting would benefit from their participation;</w:t>
      </w:r>
    </w:p>
    <w:p w14:paraId="62B860C4" w14:textId="47A86C17" w:rsidR="00774D75" w:rsidRDefault="00774D75" w:rsidP="00774D75">
      <w:pPr>
        <w:numPr>
          <w:ilvl w:val="0"/>
          <w:numId w:val="3"/>
        </w:numPr>
        <w:spacing w:before="120" w:after="120" w:line="240" w:lineRule="auto"/>
      </w:pPr>
      <w:r>
        <w:t xml:space="preserve">All meetings are chaired by the </w:t>
      </w:r>
      <w:r w:rsidR="00EF1BBD">
        <w:t>CDSP</w:t>
      </w:r>
      <w:r w:rsidR="00DD27A6">
        <w:t>-</w:t>
      </w:r>
      <w:r w:rsidR="00EF1BBD">
        <w:t xml:space="preserve"> Xoserve.</w:t>
      </w:r>
    </w:p>
    <w:p w14:paraId="5665349D" w14:textId="77777777" w:rsidR="00774D75" w:rsidRDefault="00774D75" w:rsidP="00774D75">
      <w:pPr>
        <w:pStyle w:val="Heading2"/>
        <w:keepLines w:val="0"/>
        <w:spacing w:before="240" w:after="120" w:line="240" w:lineRule="auto"/>
      </w:pPr>
      <w:r>
        <w:lastRenderedPageBreak/>
        <w:t>Procedures for the Conduct of Business</w:t>
      </w:r>
    </w:p>
    <w:p w14:paraId="03A05D14" w14:textId="17D90AD2" w:rsidR="00774D75" w:rsidRDefault="00774D75" w:rsidP="00774D75">
      <w:pPr>
        <w:numPr>
          <w:ilvl w:val="2"/>
          <w:numId w:val="4"/>
        </w:numPr>
        <w:tabs>
          <w:tab w:val="clear" w:pos="1080"/>
          <w:tab w:val="num" w:pos="720"/>
        </w:tabs>
        <w:spacing w:before="120" w:after="120" w:line="240" w:lineRule="auto"/>
      </w:pPr>
      <w:r>
        <w:t>The Code Administration Code of Practice</w:t>
      </w:r>
      <w:r w:rsidR="00EF1BBD">
        <w:t>,</w:t>
      </w:r>
      <w:r>
        <w:t xml:space="preserve"> </w:t>
      </w:r>
      <w:r w:rsidR="00EF1BBD">
        <w:t xml:space="preserve">where applicable, </w:t>
      </w:r>
      <w:r>
        <w:t>shall apply to the conduct of the meetings wherever possible;</w:t>
      </w:r>
    </w:p>
    <w:p w14:paraId="3A1F8D46" w14:textId="0B0CE5A9" w:rsidR="00774D75" w:rsidRDefault="00774D75" w:rsidP="00774D75">
      <w:pPr>
        <w:numPr>
          <w:ilvl w:val="2"/>
          <w:numId w:val="4"/>
        </w:numPr>
        <w:tabs>
          <w:tab w:val="clear" w:pos="1080"/>
          <w:tab w:val="num" w:pos="720"/>
        </w:tabs>
        <w:spacing w:before="120" w:after="120" w:line="240" w:lineRule="auto"/>
      </w:pPr>
      <w:r>
        <w:t>In principle, meetings shall be open to all</w:t>
      </w:r>
      <w:r w:rsidR="00DD27A6">
        <w:t>.</w:t>
      </w:r>
      <w:r>
        <w:t xml:space="preserve"> </w:t>
      </w:r>
    </w:p>
    <w:p w14:paraId="677B9B6E" w14:textId="77777777" w:rsidR="00774D75" w:rsidRDefault="00774D75" w:rsidP="00774D75">
      <w:pPr>
        <w:numPr>
          <w:ilvl w:val="2"/>
          <w:numId w:val="4"/>
        </w:numPr>
        <w:tabs>
          <w:tab w:val="clear" w:pos="1080"/>
          <w:tab w:val="num" w:pos="720"/>
        </w:tabs>
        <w:spacing w:before="120" w:after="120" w:line="240" w:lineRule="auto"/>
      </w:pPr>
      <w:r>
        <w:t>The quorum adopted is at least six (6) participants attending, of which at least two (2) shall be Shippers Users and two (2) Transporters;</w:t>
      </w:r>
    </w:p>
    <w:p w14:paraId="0C06C579" w14:textId="77777777" w:rsidR="00774D75" w:rsidRDefault="00774D75" w:rsidP="00774D75">
      <w:pPr>
        <w:numPr>
          <w:ilvl w:val="2"/>
          <w:numId w:val="4"/>
        </w:numPr>
        <w:tabs>
          <w:tab w:val="clear" w:pos="1080"/>
          <w:tab w:val="num" w:pos="720"/>
        </w:tabs>
        <w:spacing w:before="120" w:after="120" w:line="240" w:lineRule="auto"/>
      </w:pPr>
      <w:r>
        <w:t xml:space="preserve">A CDSP representative must be present at each meeting; </w:t>
      </w:r>
    </w:p>
    <w:p w14:paraId="7AD265C1" w14:textId="77777777" w:rsidR="00774D75" w:rsidRPr="00D710E2" w:rsidRDefault="00774D75" w:rsidP="00774D75">
      <w:pPr>
        <w:numPr>
          <w:ilvl w:val="2"/>
          <w:numId w:val="4"/>
        </w:numPr>
        <w:tabs>
          <w:tab w:val="clear" w:pos="1080"/>
          <w:tab w:val="num" w:pos="720"/>
        </w:tabs>
        <w:spacing w:before="120" w:after="120" w:line="240" w:lineRule="auto"/>
      </w:pPr>
      <w:r>
        <w:rPr>
          <w:lang w:val="en-US"/>
        </w:rPr>
        <w:t>The Review G</w:t>
      </w:r>
      <w:r w:rsidRPr="005F6538">
        <w:rPr>
          <w:lang w:val="en-US"/>
        </w:rPr>
        <w:t xml:space="preserve">roup </w:t>
      </w:r>
      <w:r>
        <w:rPr>
          <w:lang w:val="en-US"/>
        </w:rPr>
        <w:t>has</w:t>
      </w:r>
      <w:r w:rsidRPr="005F6538">
        <w:rPr>
          <w:lang w:val="en-US"/>
        </w:rPr>
        <w:t xml:space="preserve"> no power or authority to bind any </w:t>
      </w:r>
      <w:r>
        <w:rPr>
          <w:lang w:val="en-US"/>
        </w:rPr>
        <w:t>participant of the Review Group;</w:t>
      </w:r>
    </w:p>
    <w:p w14:paraId="7496A328" w14:textId="124F5540" w:rsidR="00774D75" w:rsidRPr="00B53AA9" w:rsidRDefault="0098042C" w:rsidP="00774D75">
      <w:pPr>
        <w:numPr>
          <w:ilvl w:val="2"/>
          <w:numId w:val="4"/>
        </w:numPr>
        <w:tabs>
          <w:tab w:val="clear" w:pos="1080"/>
          <w:tab w:val="num" w:pos="720"/>
        </w:tabs>
        <w:spacing w:before="120" w:after="120" w:line="240" w:lineRule="auto"/>
      </w:pPr>
      <w:r>
        <w:rPr>
          <w:lang w:val="en-US"/>
        </w:rPr>
        <w:t xml:space="preserve">Meeting Materials </w:t>
      </w:r>
      <w:r w:rsidR="00774D75">
        <w:rPr>
          <w:lang w:val="en-US"/>
        </w:rPr>
        <w:t xml:space="preserve"> are to be published on the Joint Office of Gas Transporters website;</w:t>
      </w:r>
      <w:bookmarkStart w:id="0" w:name="_GoBack"/>
      <w:bookmarkEnd w:id="0"/>
    </w:p>
    <w:p w14:paraId="51FE3416" w14:textId="77777777" w:rsidR="00774D75" w:rsidRDefault="00774D75" w:rsidP="00774D75">
      <w:pPr>
        <w:numPr>
          <w:ilvl w:val="2"/>
          <w:numId w:val="4"/>
        </w:numPr>
        <w:tabs>
          <w:tab w:val="clear" w:pos="1080"/>
          <w:tab w:val="num" w:pos="720"/>
        </w:tabs>
        <w:spacing w:before="120" w:after="120" w:line="240" w:lineRule="auto"/>
      </w:pPr>
      <w:r>
        <w:rPr>
          <w:lang w:val="en-US"/>
        </w:rPr>
        <w:t>It is anticipated that the Review Group will provide a report to the DSC Change Management Committee with recommendations on any changes required to the DSC procedures.</w:t>
      </w:r>
      <w:r>
        <w:br/>
      </w:r>
    </w:p>
    <w:p w14:paraId="2D524FC3" w14:textId="72140E26" w:rsidR="00774D75" w:rsidRDefault="00485BEA" w:rsidP="00485BEA">
      <w:pPr>
        <w:pStyle w:val="Heading2"/>
      </w:pPr>
      <w:r>
        <w:t>Frequency of Meetings</w:t>
      </w:r>
    </w:p>
    <w:p w14:paraId="0872800F" w14:textId="0886407C" w:rsidR="00485BEA" w:rsidRPr="001104D8" w:rsidRDefault="00485BEA" w:rsidP="00485BEA">
      <w:pPr>
        <w:pStyle w:val="Heading2"/>
        <w:keepLines w:val="0"/>
        <w:numPr>
          <w:ilvl w:val="0"/>
          <w:numId w:val="0"/>
        </w:numPr>
        <w:spacing w:before="120" w:after="120" w:line="240" w:lineRule="auto"/>
        <w:ind w:left="720"/>
      </w:pPr>
      <w:r w:rsidRPr="00485BEA">
        <w:rPr>
          <w:b w:val="0"/>
          <w:color w:val="auto"/>
        </w:rPr>
        <w:t>a)</w:t>
      </w:r>
      <w:r w:rsidRPr="00485BEA">
        <w:rPr>
          <w:color w:val="auto"/>
        </w:rPr>
        <w:t xml:space="preserve">  </w:t>
      </w:r>
      <w:r w:rsidRPr="00485BEA">
        <w:rPr>
          <w:b w:val="0"/>
          <w:color w:val="auto"/>
          <w:sz w:val="22"/>
          <w:szCs w:val="22"/>
        </w:rPr>
        <w:t xml:space="preserve">The minutes of each meeting </w:t>
      </w:r>
      <w:r w:rsidR="00573BB3">
        <w:rPr>
          <w:b w:val="0"/>
          <w:color w:val="auto"/>
          <w:sz w:val="22"/>
          <w:szCs w:val="22"/>
        </w:rPr>
        <w:t xml:space="preserve">will </w:t>
      </w:r>
      <w:r w:rsidRPr="00485BEA">
        <w:rPr>
          <w:b w:val="0"/>
          <w:color w:val="auto"/>
          <w:sz w:val="22"/>
          <w:szCs w:val="22"/>
        </w:rPr>
        <w:t>set out the current workplan and topics for discussion at each meeting.</w:t>
      </w:r>
    </w:p>
    <w:p w14:paraId="359CBAC9" w14:textId="35B2E1E3" w:rsidR="00485BEA" w:rsidRPr="00485BEA" w:rsidRDefault="00485BEA" w:rsidP="00485BEA">
      <w:pPr>
        <w:ind w:left="720"/>
      </w:pPr>
    </w:p>
    <w:p w14:paraId="01EEEF37" w14:textId="174431E1" w:rsidR="00D66C7E" w:rsidRPr="00D66C7E" w:rsidRDefault="00D66C7E" w:rsidP="00774D75">
      <w:pPr>
        <w:pStyle w:val="Heading1"/>
      </w:pPr>
    </w:p>
    <w:sectPr w:rsidR="00D66C7E" w:rsidRPr="00D66C7E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D38BC7B" w15:done="0"/>
  <w15:commentEx w15:paraId="275F6C5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38BC7B" w16cid:durableId="203B2C17"/>
  <w16cid:commentId w16cid:paraId="275F6C50" w16cid:durableId="203B2CD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698D5" w14:textId="77777777" w:rsidR="006518F2" w:rsidRDefault="006518F2" w:rsidP="00324744">
      <w:pPr>
        <w:spacing w:after="0" w:line="240" w:lineRule="auto"/>
      </w:pPr>
      <w:r>
        <w:separator/>
      </w:r>
    </w:p>
  </w:endnote>
  <w:endnote w:type="continuationSeparator" w:id="0">
    <w:p w14:paraId="168E11A2" w14:textId="77777777" w:rsidR="006518F2" w:rsidRDefault="006518F2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EEF5B" w14:textId="6A81BEDA" w:rsidR="00BD0A45" w:rsidRDefault="00592DC4">
    <w:pPr>
      <w:pStyle w:val="Footer"/>
    </w:pPr>
    <w:r>
      <w:t>Version 1.1</w:t>
    </w:r>
    <w:r>
      <w:ptab w:relativeTo="margin" w:alignment="center" w:leader="none"/>
    </w:r>
    <w:r>
      <w:t>For Approval</w:t>
    </w:r>
    <w:r>
      <w:tab/>
      <w:t>10</w:t>
    </w:r>
    <w:r w:rsidRPr="0064296B">
      <w:rPr>
        <w:vertAlign w:val="superscript"/>
      </w:rPr>
      <w:t>th</w:t>
    </w:r>
    <w:r>
      <w:t xml:space="preserve"> April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B5A9F" w14:textId="77777777" w:rsidR="006518F2" w:rsidRDefault="006518F2" w:rsidP="00324744">
      <w:pPr>
        <w:spacing w:after="0" w:line="240" w:lineRule="auto"/>
      </w:pPr>
      <w:r>
        <w:separator/>
      </w:r>
    </w:p>
  </w:footnote>
  <w:footnote w:type="continuationSeparator" w:id="0">
    <w:p w14:paraId="3F56D666" w14:textId="77777777" w:rsidR="006518F2" w:rsidRDefault="006518F2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EEF5A" w14:textId="77777777" w:rsidR="00324744" w:rsidRDefault="003247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EEEF5C" wp14:editId="01EEEF5D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8CA21B1"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796"/>
    <w:multiLevelType w:val="multilevel"/>
    <w:tmpl w:val="197045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81F0BF0"/>
    <w:multiLevelType w:val="multilevel"/>
    <w:tmpl w:val="197045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55557622"/>
    <w:multiLevelType w:val="hybridMultilevel"/>
    <w:tmpl w:val="D24EAF0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3">
      <w:start w:val="1"/>
      <w:numFmt w:val="upperRoman"/>
      <w:lvlText w:val="%2."/>
      <w:lvlJc w:val="right"/>
      <w:pPr>
        <w:ind w:left="1620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7433618"/>
    <w:multiLevelType w:val="hybridMultilevel"/>
    <w:tmpl w:val="D50603D2"/>
    <w:lvl w:ilvl="0" w:tplc="256642BE">
      <w:start w:val="1"/>
      <w:numFmt w:val="lowerLetter"/>
      <w:lvlText w:val="%1)"/>
      <w:lvlJc w:val="left"/>
      <w:pPr>
        <w:ind w:left="16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400" w:hanging="360"/>
      </w:pPr>
    </w:lvl>
    <w:lvl w:ilvl="2" w:tplc="0809001B" w:tentative="1">
      <w:start w:val="1"/>
      <w:numFmt w:val="lowerRoman"/>
      <w:lvlText w:val="%3."/>
      <w:lvlJc w:val="right"/>
      <w:pPr>
        <w:ind w:left="3120" w:hanging="180"/>
      </w:pPr>
    </w:lvl>
    <w:lvl w:ilvl="3" w:tplc="0809000F" w:tentative="1">
      <w:start w:val="1"/>
      <w:numFmt w:val="decimal"/>
      <w:lvlText w:val="%4."/>
      <w:lvlJc w:val="left"/>
      <w:pPr>
        <w:ind w:left="3840" w:hanging="360"/>
      </w:p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</w:lvl>
    <w:lvl w:ilvl="6" w:tplc="0809000F" w:tentative="1">
      <w:start w:val="1"/>
      <w:numFmt w:val="decimal"/>
      <w:lvlText w:val="%7."/>
      <w:lvlJc w:val="left"/>
      <w:pPr>
        <w:ind w:left="6000" w:hanging="360"/>
      </w:p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>
    <w:nsid w:val="6DCF67E9"/>
    <w:multiLevelType w:val="multilevel"/>
    <w:tmpl w:val="8FCABAC8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 Shanley">
    <w15:presenceInfo w15:providerId="None" w15:userId="Chris Shanle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DB"/>
    <w:rsid w:val="0000140B"/>
    <w:rsid w:val="000A1AD1"/>
    <w:rsid w:val="00125B61"/>
    <w:rsid w:val="00144E00"/>
    <w:rsid w:val="00226D34"/>
    <w:rsid w:val="002377D5"/>
    <w:rsid w:val="00324744"/>
    <w:rsid w:val="0038323B"/>
    <w:rsid w:val="003E6623"/>
    <w:rsid w:val="003F0DF8"/>
    <w:rsid w:val="00426807"/>
    <w:rsid w:val="00483964"/>
    <w:rsid w:val="00485BEA"/>
    <w:rsid w:val="004A287F"/>
    <w:rsid w:val="004F3362"/>
    <w:rsid w:val="004F50D4"/>
    <w:rsid w:val="00511B0E"/>
    <w:rsid w:val="00517F6F"/>
    <w:rsid w:val="005206A5"/>
    <w:rsid w:val="0055298E"/>
    <w:rsid w:val="00563C50"/>
    <w:rsid w:val="00573BB3"/>
    <w:rsid w:val="00592DC4"/>
    <w:rsid w:val="00595732"/>
    <w:rsid w:val="0064296B"/>
    <w:rsid w:val="006518F2"/>
    <w:rsid w:val="007243D3"/>
    <w:rsid w:val="00774D75"/>
    <w:rsid w:val="007A56DB"/>
    <w:rsid w:val="007D4F26"/>
    <w:rsid w:val="0084514C"/>
    <w:rsid w:val="009648C5"/>
    <w:rsid w:val="00976CB5"/>
    <w:rsid w:val="0098042C"/>
    <w:rsid w:val="00AB5B54"/>
    <w:rsid w:val="00AB63DE"/>
    <w:rsid w:val="00BD0A45"/>
    <w:rsid w:val="00D66C7E"/>
    <w:rsid w:val="00DD27A6"/>
    <w:rsid w:val="00EF1BBD"/>
    <w:rsid w:val="00EF58F5"/>
    <w:rsid w:val="00F553CC"/>
    <w:rsid w:val="00F95876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EE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nhideWhenUsed/>
    <w:qFormat/>
    <w:rsid w:val="007A56DB"/>
    <w:pPr>
      <w:keepNext/>
      <w:keepLines/>
      <w:numPr>
        <w:numId w:val="1"/>
      </w:numPr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paragraph" w:styleId="BodyTextIndent">
    <w:name w:val="Body Text Indent"/>
    <w:basedOn w:val="Normal"/>
    <w:link w:val="BodyTextIndentChar"/>
    <w:rsid w:val="00774D75"/>
    <w:pPr>
      <w:spacing w:before="120" w:after="120" w:line="240" w:lineRule="auto"/>
      <w:ind w:left="720"/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74D75"/>
    <w:rPr>
      <w:rFonts w:ascii="Arial" w:eastAsia="Times New Roman" w:hAnsi="Arial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957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7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73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732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nhideWhenUsed/>
    <w:qFormat/>
    <w:rsid w:val="007A56DB"/>
    <w:pPr>
      <w:keepNext/>
      <w:keepLines/>
      <w:numPr>
        <w:numId w:val="1"/>
      </w:numPr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paragraph" w:styleId="BodyTextIndent">
    <w:name w:val="Body Text Indent"/>
    <w:basedOn w:val="Normal"/>
    <w:link w:val="BodyTextIndentChar"/>
    <w:rsid w:val="00774D75"/>
    <w:pPr>
      <w:spacing w:before="120" w:after="120" w:line="240" w:lineRule="auto"/>
      <w:ind w:left="720"/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74D75"/>
    <w:rPr>
      <w:rFonts w:ascii="Arial" w:eastAsia="Times New Roman" w:hAnsi="Arial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957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7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73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732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927B77B7F39148B9CB17AE711C8D35" ma:contentTypeVersion="0" ma:contentTypeDescription="Create a new document." ma:contentTypeScope="" ma:versionID="159d718f6c29ca5e1f84b5e6d7132f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881348-6C02-499D-B77F-8DC2A8CD4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Alison Cross</cp:lastModifiedBy>
  <cp:revision>3</cp:revision>
  <cp:lastPrinted>2019-03-26T10:33:00Z</cp:lastPrinted>
  <dcterms:created xsi:type="dcterms:W3CDTF">2019-03-26T14:20:00Z</dcterms:created>
  <dcterms:modified xsi:type="dcterms:W3CDTF">2019-03-26T14:21:00Z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0x0101006E927B77B7F39148B9CB17AE711C8D35</vt:lpwstr>
  </property>
  <property fmtid="{D5CDD505-2E9C-101B-9397-08002B2CF9AE}" pid="3" name="_NewReviewCycle">
    <vt:lpwstr/>
  </property>
  <property fmtid="{D5CDD505-2E9C-101B-9397-08002B2CF9AE}" pid="4" name="_AdHocReviewCycleID">
    <vt:i4>-470334877</vt:i4>
  </property>
  <property fmtid="{D5CDD505-2E9C-101B-9397-08002B2CF9AE}" pid="5" name="_EmailSubject">
    <vt:lpwstr>DSC Governance Review Group - ToR for ChMC in April</vt:lpwstr>
  </property>
  <property fmtid="{D5CDD505-2E9C-101B-9397-08002B2CF9AE}" pid="6" name="_AuthorEmail">
    <vt:lpwstr>Alison.Cross@Xoserve.com</vt:lpwstr>
  </property>
  <property fmtid="{D5CDD505-2E9C-101B-9397-08002B2CF9AE}" pid="7" name="_AuthorEmailDisplayName">
    <vt:lpwstr>Cross, Alison</vt:lpwstr>
  </property>
</Properties>
</file>