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C6E" w:rsidRDefault="00CB5C6E" w:rsidP="00484BE2">
      <w:pPr>
        <w:autoSpaceDE w:val="0"/>
        <w:autoSpaceDN w:val="0"/>
        <w:adjustRightInd w:val="0"/>
        <w:spacing w:after="0"/>
        <w:rPr>
          <w:rFonts w:ascii="Arial-BoldMT" w:hAnsi="Arial-BoldMT" w:cs="Arial-BoldMT"/>
          <w:bCs/>
        </w:rPr>
      </w:pPr>
    </w:p>
    <w:p w:rsidR="007D6FD0" w:rsidRDefault="00B62295" w:rsidP="00484BE2">
      <w:pPr>
        <w:autoSpaceDE w:val="0"/>
        <w:autoSpaceDN w:val="0"/>
        <w:adjustRightInd w:val="0"/>
        <w:spacing w:after="0"/>
      </w:pPr>
      <w:r>
        <w:rPr>
          <w:rFonts w:ascii="Arial-BoldMT" w:hAnsi="Arial-BoldMT" w:cs="Arial-BoldMT"/>
          <w:bCs/>
        </w:rPr>
        <w:t xml:space="preserve">Change Management Committee </w:t>
      </w:r>
      <w:r w:rsidR="00BC03A3">
        <w:rPr>
          <w:rFonts w:ascii="Arial-BoldMT" w:hAnsi="Arial-BoldMT" w:cs="Arial-BoldMT"/>
          <w:bCs/>
        </w:rPr>
        <w:t>(ChMC)</w:t>
      </w:r>
      <w:r w:rsidR="00F049FF" w:rsidRPr="00F049FF">
        <w:rPr>
          <w:rFonts w:ascii="Arial-BoldMT" w:hAnsi="Arial-BoldMT" w:cs="Arial-BoldMT"/>
          <w:bCs/>
        </w:rPr>
        <w:t xml:space="preserve"> is scheduled to convene on Wednesday </w:t>
      </w:r>
      <w:r w:rsidR="00F41BDD">
        <w:rPr>
          <w:rFonts w:ascii="Arial-BoldMT" w:hAnsi="Arial-BoldMT" w:cs="Arial-BoldMT"/>
          <w:bCs/>
        </w:rPr>
        <w:t>13</w:t>
      </w:r>
      <w:r w:rsidR="00892093" w:rsidRPr="00892093">
        <w:rPr>
          <w:rFonts w:ascii="Arial-BoldMT" w:hAnsi="Arial-BoldMT" w:cs="Arial-BoldMT"/>
          <w:bCs/>
          <w:vertAlign w:val="superscript"/>
        </w:rPr>
        <w:t>th</w:t>
      </w:r>
      <w:r w:rsidR="00892093">
        <w:rPr>
          <w:rFonts w:ascii="Arial-BoldMT" w:hAnsi="Arial-BoldMT" w:cs="Arial-BoldMT"/>
          <w:bCs/>
          <w:vertAlign w:val="superscript"/>
        </w:rPr>
        <w:t xml:space="preserve"> </w:t>
      </w:r>
      <w:r w:rsidR="008A1925">
        <w:rPr>
          <w:rFonts w:ascii="Arial-BoldMT" w:hAnsi="Arial-BoldMT" w:cs="Arial-BoldMT"/>
          <w:bCs/>
        </w:rPr>
        <w:t>March</w:t>
      </w:r>
      <w:r w:rsidR="00F049FF" w:rsidRPr="00F049FF">
        <w:rPr>
          <w:rFonts w:ascii="Arial-BoldMT" w:hAnsi="Arial-BoldMT" w:cs="Arial-BoldMT"/>
          <w:bCs/>
        </w:rPr>
        <w:t>. Below is a summary of the agenda items</w:t>
      </w:r>
      <w:r w:rsidR="00F049FF">
        <w:rPr>
          <w:rFonts w:ascii="Arial-BoldMT" w:hAnsi="Arial-BoldMT" w:cs="Arial-BoldMT"/>
          <w:bCs/>
        </w:rPr>
        <w:t xml:space="preserve"> and the actions for Committee members relating to each agenda item</w:t>
      </w:r>
      <w:r w:rsidR="007D6FD0">
        <w:rPr>
          <w:rFonts w:ascii="Arial-BoldMT" w:hAnsi="Arial-BoldMT" w:cs="Arial-BoldMT"/>
          <w:bCs/>
        </w:rPr>
        <w:t>; all material is available here:</w:t>
      </w:r>
      <w:r w:rsidR="007D6FD0" w:rsidRPr="007D6FD0">
        <w:t xml:space="preserve"> </w:t>
      </w:r>
    </w:p>
    <w:p w:rsidR="00D96B45" w:rsidRPr="00945174" w:rsidRDefault="000773F4" w:rsidP="00484BE2">
      <w:pPr>
        <w:autoSpaceDE w:val="0"/>
        <w:autoSpaceDN w:val="0"/>
        <w:adjustRightInd w:val="0"/>
        <w:spacing w:after="0"/>
        <w:rPr>
          <w:rFonts w:ascii="Arial" w:hAnsi="Arial" w:cs="Arial"/>
        </w:rPr>
      </w:pPr>
      <w:hyperlink r:id="rId6" w:history="1">
        <w:r w:rsidR="003057B2" w:rsidRPr="00A72A0E">
          <w:rPr>
            <w:rStyle w:val="Hyperlink"/>
            <w:rFonts w:ascii="Arial" w:hAnsi="Arial" w:cs="Arial"/>
          </w:rPr>
          <w:t>https://www.gasgovernance.co.uk/dsc-change/130319</w:t>
        </w:r>
      </w:hyperlink>
      <w:r w:rsidR="003057B2">
        <w:rPr>
          <w:rFonts w:ascii="Arial" w:hAnsi="Arial" w:cs="Arial"/>
        </w:rPr>
        <w:t xml:space="preserve"> </w:t>
      </w:r>
    </w:p>
    <w:p w:rsidR="00F049FF" w:rsidRPr="007D6FD0" w:rsidRDefault="00F049FF" w:rsidP="00484BE2">
      <w:pPr>
        <w:autoSpaceDE w:val="0"/>
        <w:autoSpaceDN w:val="0"/>
        <w:adjustRightInd w:val="0"/>
        <w:spacing w:after="0"/>
        <w:rPr>
          <w:rFonts w:ascii="Arial-BoldMT" w:hAnsi="Arial-BoldMT" w:cs="Arial-BoldMT"/>
          <w:bCs/>
        </w:rPr>
      </w:pPr>
      <w:r w:rsidRPr="00F049FF">
        <w:rPr>
          <w:rFonts w:ascii="Arial-BoldMT" w:hAnsi="Arial-BoldMT" w:cs="Arial-BoldMT"/>
          <w:bCs/>
        </w:rPr>
        <w:t xml:space="preserve"> </w:t>
      </w:r>
    </w:p>
    <w:p w:rsidR="00C42804" w:rsidRDefault="00261B84" w:rsidP="00484BE2">
      <w:pPr>
        <w:autoSpaceDE w:val="0"/>
        <w:autoSpaceDN w:val="0"/>
        <w:adjustRightInd w:val="0"/>
        <w:spacing w:after="0"/>
        <w:rPr>
          <w:rFonts w:ascii="Arial-BoldMT" w:hAnsi="Arial-BoldMT" w:cs="Arial-BoldMT"/>
          <w:b/>
          <w:bCs/>
        </w:rPr>
      </w:pPr>
      <w:r>
        <w:rPr>
          <w:rFonts w:ascii="Arial-BoldMT" w:hAnsi="Arial-BoldMT" w:cs="Arial-BoldMT"/>
          <w:b/>
          <w:bCs/>
        </w:rPr>
        <w:t xml:space="preserve">2. </w:t>
      </w:r>
      <w:r w:rsidR="00C42804" w:rsidRPr="00C42804">
        <w:rPr>
          <w:rFonts w:ascii="Arial-BoldMT" w:hAnsi="Arial-BoldMT" w:cs="Arial-BoldMT"/>
          <w:b/>
          <w:bCs/>
        </w:rPr>
        <w:t xml:space="preserve">New Change Proposals - Initial Review </w:t>
      </w:r>
    </w:p>
    <w:p w:rsidR="002E2663" w:rsidRDefault="002E2663" w:rsidP="00484BE2">
      <w:pPr>
        <w:autoSpaceDE w:val="0"/>
        <w:autoSpaceDN w:val="0"/>
        <w:adjustRightInd w:val="0"/>
        <w:spacing w:after="0"/>
        <w:rPr>
          <w:rFonts w:ascii="Arial" w:hAnsi="Arial" w:cs="Arial"/>
          <w:bCs/>
          <w:iCs/>
          <w:color w:val="000000" w:themeColor="text1"/>
          <w:lang w:val="en-US"/>
        </w:rPr>
      </w:pPr>
    </w:p>
    <w:p w:rsidR="005A0FC4" w:rsidRDefault="005958A7" w:rsidP="008A1925">
      <w:pPr>
        <w:autoSpaceDE w:val="0"/>
        <w:autoSpaceDN w:val="0"/>
        <w:adjustRightInd w:val="0"/>
        <w:spacing w:after="0"/>
        <w:rPr>
          <w:rFonts w:ascii="Arial-BoldMT" w:hAnsi="Arial-BoldMT" w:cs="Arial-BoldMT"/>
          <w:b/>
          <w:bCs/>
        </w:rPr>
      </w:pPr>
      <w:r>
        <w:rPr>
          <w:rFonts w:ascii="Arial-BoldMT" w:hAnsi="Arial-BoldMT" w:cs="Arial-BoldMT"/>
          <w:bCs/>
        </w:rPr>
        <w:tab/>
      </w:r>
      <w:r w:rsidRPr="005958A7">
        <w:rPr>
          <w:rFonts w:ascii="Arial-BoldMT" w:hAnsi="Arial-BoldMT" w:cs="Arial-BoldMT"/>
          <w:b/>
          <w:bCs/>
        </w:rPr>
        <w:t xml:space="preserve">2.1 </w:t>
      </w:r>
      <w:r w:rsidR="00A27906">
        <w:rPr>
          <w:rFonts w:ascii="Arial-BoldMT" w:hAnsi="Arial-BoldMT" w:cs="Arial-BoldMT"/>
          <w:b/>
          <w:bCs/>
        </w:rPr>
        <w:t>XRN4865 Amendment to Treatment and Reporting of CYCL Reads</w:t>
      </w:r>
    </w:p>
    <w:p w:rsidR="00A27906" w:rsidRDefault="00A27906" w:rsidP="008A1925">
      <w:pPr>
        <w:autoSpaceDE w:val="0"/>
        <w:autoSpaceDN w:val="0"/>
        <w:adjustRightInd w:val="0"/>
        <w:spacing w:after="0"/>
        <w:rPr>
          <w:rFonts w:ascii="Arial-BoldMT" w:hAnsi="Arial-BoldMT" w:cs="Arial-BoldMT"/>
          <w:b/>
          <w:bCs/>
        </w:rPr>
      </w:pPr>
    </w:p>
    <w:p w:rsidR="00A27906" w:rsidRPr="00A27906" w:rsidRDefault="00A27906" w:rsidP="00A27906">
      <w:pPr>
        <w:autoSpaceDE w:val="0"/>
        <w:autoSpaceDN w:val="0"/>
        <w:adjustRightInd w:val="0"/>
        <w:spacing w:after="0"/>
        <w:ind w:left="720"/>
        <w:rPr>
          <w:rFonts w:ascii="Arial-BoldMT" w:hAnsi="Arial-BoldMT" w:cs="Arial-BoldMT"/>
          <w:bCs/>
        </w:rPr>
      </w:pPr>
      <w:r w:rsidRPr="00A27906">
        <w:rPr>
          <w:rFonts w:ascii="Arial-BoldMT" w:hAnsi="Arial-BoldMT" w:cs="Arial-BoldMT"/>
          <w:bCs/>
        </w:rPr>
        <w:t>This new Change Proposal is sponsored by Xoserve.</w:t>
      </w:r>
    </w:p>
    <w:p w:rsidR="00A27906" w:rsidRDefault="00A27906" w:rsidP="00A27906">
      <w:pPr>
        <w:autoSpaceDE w:val="0"/>
        <w:autoSpaceDN w:val="0"/>
        <w:adjustRightInd w:val="0"/>
        <w:spacing w:after="0"/>
        <w:ind w:left="720"/>
        <w:rPr>
          <w:rFonts w:ascii="Arial-BoldMT" w:hAnsi="Arial-BoldMT" w:cs="Arial-BoldMT"/>
          <w:b/>
          <w:bCs/>
        </w:rPr>
      </w:pPr>
    </w:p>
    <w:p w:rsidR="00A27906" w:rsidRPr="00A27906" w:rsidRDefault="00A27906" w:rsidP="00A27906">
      <w:pPr>
        <w:autoSpaceDE w:val="0"/>
        <w:autoSpaceDN w:val="0"/>
        <w:adjustRightInd w:val="0"/>
        <w:spacing w:after="0"/>
        <w:ind w:left="720"/>
        <w:rPr>
          <w:rFonts w:ascii="Arial-BoldMT" w:hAnsi="Arial-BoldMT" w:cs="Arial-BoldMT"/>
          <w:bCs/>
        </w:rPr>
      </w:pPr>
      <w:r w:rsidRPr="00A27906">
        <w:rPr>
          <w:rFonts w:ascii="Arial-BoldMT" w:hAnsi="Arial-BoldMT" w:cs="Arial-BoldMT"/>
          <w:bCs/>
        </w:rPr>
        <w:t xml:space="preserve">An issue has been identified with the estimated read created for the confirmation effective date (CED) for class 3 and 4 meter points in the case where the asset is installed for a date prior to the confirmation effective date. The estimated read which is currently stored in the system as a CYCL read is reported to the shippers in the MBR file. Below are the issues identified on this </w:t>
      </w:r>
      <w:proofErr w:type="gramStart"/>
      <w:r w:rsidRPr="00A27906">
        <w:rPr>
          <w:rFonts w:ascii="Arial-BoldMT" w:hAnsi="Arial-BoldMT" w:cs="Arial-BoldMT"/>
          <w:bCs/>
        </w:rPr>
        <w:t>read:</w:t>
      </w:r>
      <w:proofErr w:type="gramEnd"/>
    </w:p>
    <w:p w:rsidR="00A27906" w:rsidRPr="00A27906" w:rsidRDefault="00A27906" w:rsidP="00A27906">
      <w:pPr>
        <w:autoSpaceDE w:val="0"/>
        <w:autoSpaceDN w:val="0"/>
        <w:adjustRightInd w:val="0"/>
        <w:spacing w:after="0"/>
        <w:ind w:left="720"/>
        <w:rPr>
          <w:rFonts w:ascii="Arial-BoldMT" w:hAnsi="Arial-BoldMT" w:cs="Arial-BoldMT"/>
          <w:bCs/>
        </w:rPr>
      </w:pPr>
    </w:p>
    <w:p w:rsidR="00A27906" w:rsidRPr="00A27906" w:rsidRDefault="00A27906" w:rsidP="00A27906">
      <w:pPr>
        <w:autoSpaceDE w:val="0"/>
        <w:autoSpaceDN w:val="0"/>
        <w:adjustRightInd w:val="0"/>
        <w:spacing w:after="0"/>
        <w:ind w:left="720"/>
        <w:rPr>
          <w:rFonts w:ascii="Arial-BoldMT" w:hAnsi="Arial-BoldMT" w:cs="Arial-BoldMT"/>
          <w:bCs/>
        </w:rPr>
      </w:pPr>
      <w:r>
        <w:rPr>
          <w:rFonts w:ascii="Arial-BoldMT" w:hAnsi="Arial-BoldMT" w:cs="Arial-BoldMT"/>
          <w:bCs/>
        </w:rPr>
        <w:t xml:space="preserve">1. </w:t>
      </w:r>
      <w:r w:rsidRPr="00A27906">
        <w:rPr>
          <w:rFonts w:ascii="Arial-BoldMT" w:hAnsi="Arial-BoldMT" w:cs="Arial-BoldMT"/>
          <w:bCs/>
        </w:rPr>
        <w:t>The CYCL estimated read is being incorrectly treated as an actual read for any subsequent read validations, even though it is an estimate.  Since the CYCL read which is an estimated read is being used for read validations, it is resulting in subsequent reads being incorrectly rejected if they are lower than the CYCL read.</w:t>
      </w:r>
    </w:p>
    <w:p w:rsidR="00A27906" w:rsidRPr="00A27906" w:rsidRDefault="00A27906" w:rsidP="00A27906">
      <w:pPr>
        <w:autoSpaceDE w:val="0"/>
        <w:autoSpaceDN w:val="0"/>
        <w:adjustRightInd w:val="0"/>
        <w:spacing w:after="0"/>
        <w:ind w:left="720"/>
        <w:rPr>
          <w:rFonts w:ascii="Arial-BoldMT" w:hAnsi="Arial-BoldMT" w:cs="Arial-BoldMT"/>
          <w:bCs/>
        </w:rPr>
      </w:pPr>
      <w:r>
        <w:rPr>
          <w:rFonts w:ascii="Arial-BoldMT" w:hAnsi="Arial-BoldMT" w:cs="Arial-BoldMT"/>
          <w:bCs/>
        </w:rPr>
        <w:t xml:space="preserve">2. </w:t>
      </w:r>
      <w:r w:rsidRPr="00A27906">
        <w:rPr>
          <w:rFonts w:ascii="Arial-BoldMT" w:hAnsi="Arial-BoldMT" w:cs="Arial-BoldMT"/>
          <w:bCs/>
        </w:rPr>
        <w:t>The read type in the MBR file for the CYCL estimated read is being incorrectly reported as N (normal) instead of E (estimate).</w:t>
      </w:r>
    </w:p>
    <w:p w:rsidR="00A27906" w:rsidRPr="00A27906" w:rsidRDefault="00A27906" w:rsidP="00A27906">
      <w:pPr>
        <w:autoSpaceDE w:val="0"/>
        <w:autoSpaceDN w:val="0"/>
        <w:adjustRightInd w:val="0"/>
        <w:spacing w:after="0"/>
        <w:ind w:left="720"/>
        <w:rPr>
          <w:rFonts w:ascii="Arial-BoldMT" w:hAnsi="Arial-BoldMT" w:cs="Arial-BoldMT"/>
          <w:bCs/>
        </w:rPr>
      </w:pPr>
      <w:r>
        <w:rPr>
          <w:rFonts w:ascii="Arial-BoldMT" w:hAnsi="Arial-BoldMT" w:cs="Arial-BoldMT"/>
          <w:bCs/>
        </w:rPr>
        <w:t xml:space="preserve">3. </w:t>
      </w:r>
      <w:r w:rsidRPr="00A27906">
        <w:rPr>
          <w:rFonts w:ascii="Arial-BoldMT" w:hAnsi="Arial-BoldMT" w:cs="Arial-BoldMT"/>
          <w:bCs/>
        </w:rPr>
        <w:t xml:space="preserve">The </w:t>
      </w:r>
      <w:proofErr w:type="spellStart"/>
      <w:r w:rsidRPr="00A27906">
        <w:rPr>
          <w:rFonts w:ascii="Arial-BoldMT" w:hAnsi="Arial-BoldMT" w:cs="Arial-BoldMT"/>
          <w:bCs/>
        </w:rPr>
        <w:t>read</w:t>
      </w:r>
      <w:proofErr w:type="spellEnd"/>
      <w:r w:rsidRPr="00A27906">
        <w:rPr>
          <w:rFonts w:ascii="Arial-BoldMT" w:hAnsi="Arial-BoldMT" w:cs="Arial-BoldMT"/>
          <w:bCs/>
        </w:rPr>
        <w:t xml:space="preserve"> reason code description in the MBR file format does not state that CYCL read can relate to a Back Billing estimated read for Confirmation effective date.  Although it was agreed as a part of an industry workaround to send such estimated reads as CYCL reads in the MBR file, there was no change done to the file format description which is now not consistent with what is being reported in the file.</w:t>
      </w:r>
    </w:p>
    <w:p w:rsidR="00A27906" w:rsidRPr="00A27906" w:rsidRDefault="00A27906" w:rsidP="00A27906">
      <w:pPr>
        <w:autoSpaceDE w:val="0"/>
        <w:autoSpaceDN w:val="0"/>
        <w:adjustRightInd w:val="0"/>
        <w:spacing w:after="0"/>
        <w:ind w:left="720"/>
        <w:rPr>
          <w:rFonts w:ascii="Arial-BoldMT" w:hAnsi="Arial-BoldMT" w:cs="Arial-BoldMT"/>
          <w:bCs/>
        </w:rPr>
      </w:pPr>
    </w:p>
    <w:p w:rsidR="00A27906" w:rsidRDefault="00A27906" w:rsidP="00A27906">
      <w:pPr>
        <w:autoSpaceDE w:val="0"/>
        <w:autoSpaceDN w:val="0"/>
        <w:adjustRightInd w:val="0"/>
        <w:spacing w:after="0"/>
        <w:ind w:left="720"/>
        <w:rPr>
          <w:rFonts w:ascii="Arial-BoldMT" w:hAnsi="Arial-BoldMT" w:cs="Arial-BoldMT"/>
          <w:bCs/>
        </w:rPr>
      </w:pPr>
      <w:r w:rsidRPr="00A27906">
        <w:rPr>
          <w:rFonts w:ascii="Arial-BoldMT" w:hAnsi="Arial-BoldMT" w:cs="Arial-BoldMT"/>
          <w:bCs/>
        </w:rPr>
        <w:t>Once XRN4534 (Amendment to RGMA validations) is implemented as part of Future Release 3 Track 2B in March 2019, the instances of generation of such estimated CYCL reads will increase. Due to the consequential impact to read rejections and inconsistent reporting of reads in MBR file, this change needs to be implemented as soon as possible. Customers are aware of the issue and tickets have been raised regarding this.</w:t>
      </w:r>
    </w:p>
    <w:p w:rsidR="00A27906" w:rsidRDefault="00A27906" w:rsidP="00A27906">
      <w:pPr>
        <w:autoSpaceDE w:val="0"/>
        <w:autoSpaceDN w:val="0"/>
        <w:adjustRightInd w:val="0"/>
        <w:spacing w:after="0"/>
        <w:ind w:left="720"/>
        <w:rPr>
          <w:rFonts w:ascii="Arial-BoldMT" w:hAnsi="Arial-BoldMT" w:cs="Arial-BoldMT"/>
          <w:bCs/>
        </w:rPr>
      </w:pPr>
    </w:p>
    <w:p w:rsidR="00AA3D9A" w:rsidRPr="00A27906" w:rsidRDefault="00A27906" w:rsidP="00AA3D9A">
      <w:pPr>
        <w:autoSpaceDE w:val="0"/>
        <w:autoSpaceDN w:val="0"/>
        <w:adjustRightInd w:val="0"/>
        <w:spacing w:after="0"/>
        <w:ind w:left="720"/>
        <w:rPr>
          <w:rFonts w:ascii="Arial-BoldMT" w:hAnsi="Arial-BoldMT" w:cs="Arial-BoldMT"/>
          <w:bCs/>
        </w:rPr>
      </w:pPr>
      <w:r>
        <w:rPr>
          <w:rFonts w:ascii="Arial-BoldMT" w:hAnsi="Arial-BoldMT" w:cs="Arial-BoldMT"/>
          <w:bCs/>
        </w:rPr>
        <w:t>Shipper User</w:t>
      </w:r>
      <w:r w:rsidR="00223C5B">
        <w:rPr>
          <w:rFonts w:ascii="Arial-BoldMT" w:hAnsi="Arial-BoldMT" w:cs="Arial-BoldMT"/>
          <w:bCs/>
        </w:rPr>
        <w:t>s</w:t>
      </w:r>
      <w:r w:rsidR="000B0E7C">
        <w:rPr>
          <w:rFonts w:ascii="Arial-BoldMT" w:hAnsi="Arial-BoldMT" w:cs="Arial-BoldMT"/>
          <w:bCs/>
        </w:rPr>
        <w:t xml:space="preserve"> will be expected to vote on</w:t>
      </w:r>
      <w:r>
        <w:rPr>
          <w:rFonts w:ascii="Arial-BoldMT" w:hAnsi="Arial-BoldMT" w:cs="Arial-BoldMT"/>
          <w:bCs/>
        </w:rPr>
        <w:t xml:space="preserve"> whether this change should proceed.</w:t>
      </w:r>
      <w:r w:rsidR="00AA3D9A">
        <w:rPr>
          <w:rFonts w:ascii="Arial-BoldMT" w:hAnsi="Arial-BoldMT" w:cs="Arial-BoldMT"/>
          <w:bCs/>
        </w:rPr>
        <w:t xml:space="preserve"> The funding section of the Change Proposal indicates that this change can be funded by the Xoserve Improvement Budget. </w:t>
      </w:r>
    </w:p>
    <w:p w:rsidR="003D288E" w:rsidRDefault="003D288E" w:rsidP="00F41BDD">
      <w:pPr>
        <w:autoSpaceDE w:val="0"/>
        <w:autoSpaceDN w:val="0"/>
        <w:adjustRightInd w:val="0"/>
        <w:spacing w:after="0"/>
        <w:rPr>
          <w:rFonts w:ascii="Arial-BoldMT" w:hAnsi="Arial-BoldMT" w:cs="Arial-BoldMT"/>
          <w:b/>
          <w:bCs/>
        </w:rPr>
      </w:pPr>
    </w:p>
    <w:p w:rsidR="005A0FC4" w:rsidRDefault="003D288E" w:rsidP="008A1925">
      <w:pPr>
        <w:autoSpaceDE w:val="0"/>
        <w:autoSpaceDN w:val="0"/>
        <w:adjustRightInd w:val="0"/>
        <w:spacing w:after="0"/>
        <w:ind w:left="720"/>
        <w:rPr>
          <w:rFonts w:ascii="Arial-BoldMT" w:hAnsi="Arial-BoldMT" w:cs="Arial-BoldMT"/>
          <w:b/>
          <w:bCs/>
        </w:rPr>
      </w:pPr>
      <w:r>
        <w:rPr>
          <w:rFonts w:ascii="Arial-BoldMT" w:hAnsi="Arial-BoldMT" w:cs="Arial-BoldMT"/>
          <w:b/>
          <w:bCs/>
        </w:rPr>
        <w:t xml:space="preserve">2.2 </w:t>
      </w:r>
      <w:r w:rsidR="00A27906">
        <w:rPr>
          <w:rFonts w:ascii="Arial-BoldMT" w:hAnsi="Arial-BoldMT" w:cs="Arial-BoldMT"/>
          <w:b/>
          <w:bCs/>
        </w:rPr>
        <w:t>XRN4866 – Removal of Validation on Uncorrected Read (UIG Recommendation)</w:t>
      </w:r>
    </w:p>
    <w:p w:rsidR="00223C5B" w:rsidRDefault="00223C5B" w:rsidP="00223C5B">
      <w:pPr>
        <w:autoSpaceDE w:val="0"/>
        <w:autoSpaceDN w:val="0"/>
        <w:adjustRightInd w:val="0"/>
        <w:spacing w:after="0"/>
        <w:rPr>
          <w:rFonts w:ascii="Arial-BoldMT" w:hAnsi="Arial-BoldMT" w:cs="Arial-BoldMT"/>
          <w:b/>
          <w:bCs/>
        </w:rPr>
      </w:pPr>
    </w:p>
    <w:p w:rsidR="00223C5B" w:rsidRPr="00A27906" w:rsidRDefault="00223C5B" w:rsidP="00223C5B">
      <w:pPr>
        <w:autoSpaceDE w:val="0"/>
        <w:autoSpaceDN w:val="0"/>
        <w:adjustRightInd w:val="0"/>
        <w:spacing w:after="0"/>
        <w:ind w:left="720"/>
        <w:rPr>
          <w:rFonts w:ascii="Arial-BoldMT" w:hAnsi="Arial-BoldMT" w:cs="Arial-BoldMT"/>
          <w:bCs/>
        </w:rPr>
      </w:pPr>
      <w:r w:rsidRPr="00A27906">
        <w:rPr>
          <w:rFonts w:ascii="Arial-BoldMT" w:hAnsi="Arial-BoldMT" w:cs="Arial-BoldMT"/>
          <w:bCs/>
        </w:rPr>
        <w:t>This new Change Proposal is sponsored by Xoserve.</w:t>
      </w:r>
    </w:p>
    <w:p w:rsidR="00223C5B" w:rsidRDefault="00223C5B" w:rsidP="008A1925">
      <w:pPr>
        <w:autoSpaceDE w:val="0"/>
        <w:autoSpaceDN w:val="0"/>
        <w:adjustRightInd w:val="0"/>
        <w:spacing w:after="0"/>
        <w:ind w:left="720"/>
        <w:rPr>
          <w:rFonts w:ascii="Arial-BoldMT" w:hAnsi="Arial-BoldMT" w:cs="Arial-BoldMT"/>
          <w:b/>
          <w:bCs/>
        </w:rPr>
      </w:pPr>
    </w:p>
    <w:p w:rsidR="00223C5B" w:rsidRPr="00223C5B" w:rsidRDefault="00223C5B" w:rsidP="00223C5B">
      <w:pPr>
        <w:ind w:left="720"/>
        <w:rPr>
          <w:rFonts w:ascii="Arial-BoldMT" w:hAnsi="Arial-BoldMT" w:cs="Arial-BoldMT"/>
          <w:bCs/>
        </w:rPr>
      </w:pPr>
      <w:r w:rsidRPr="00223C5B">
        <w:rPr>
          <w:rFonts w:ascii="Arial-BoldMT" w:hAnsi="Arial-BoldMT" w:cs="Arial-BoldMT"/>
          <w:bCs/>
        </w:rPr>
        <w:t>In conjunction with change XRN4621 due for November 2019 release, we require the system UK Link to remove the validation on the uncorrected read to prevent it from being rejected on rejection code MRE00458 (New uncorrected reading is less than previous uncorrected reading)</w:t>
      </w:r>
    </w:p>
    <w:p w:rsidR="00223C5B" w:rsidRPr="005A0FC4" w:rsidRDefault="00223C5B" w:rsidP="008A1925">
      <w:pPr>
        <w:autoSpaceDE w:val="0"/>
        <w:autoSpaceDN w:val="0"/>
        <w:adjustRightInd w:val="0"/>
        <w:spacing w:after="0"/>
        <w:ind w:left="720"/>
        <w:rPr>
          <w:rFonts w:ascii="Arial-BoldMT" w:hAnsi="Arial-BoldMT" w:cs="Arial-BoldMT"/>
          <w:b/>
          <w:bCs/>
        </w:rPr>
      </w:pPr>
      <w:r>
        <w:rPr>
          <w:rFonts w:ascii="Arial-BoldMT" w:hAnsi="Arial-BoldMT" w:cs="Arial-BoldMT"/>
          <w:bCs/>
        </w:rPr>
        <w:t xml:space="preserve">Shipper Users and Distribution Network Operators </w:t>
      </w:r>
      <w:r w:rsidR="000B0E7C">
        <w:rPr>
          <w:rFonts w:ascii="Arial-BoldMT" w:hAnsi="Arial-BoldMT" w:cs="Arial-BoldMT"/>
          <w:bCs/>
        </w:rPr>
        <w:t>will be expected to vote on</w:t>
      </w:r>
      <w:r>
        <w:rPr>
          <w:rFonts w:ascii="Arial-BoldMT" w:hAnsi="Arial-BoldMT" w:cs="Arial-BoldMT"/>
          <w:bCs/>
        </w:rPr>
        <w:t xml:space="preserve"> whether this change should proceed.</w:t>
      </w:r>
      <w:r w:rsidR="00E07F43">
        <w:rPr>
          <w:rFonts w:ascii="Arial-BoldMT" w:hAnsi="Arial-BoldMT" w:cs="Arial-BoldMT"/>
          <w:bCs/>
        </w:rPr>
        <w:t xml:space="preserve"> The funding section of the Change Proposal is populated with DSC Service Area 5 (</w:t>
      </w:r>
      <w:r w:rsidR="00E07F43" w:rsidRPr="00E07F43">
        <w:rPr>
          <w:rFonts w:ascii="Arial-BoldMT" w:hAnsi="Arial-BoldMT" w:cs="Arial-BoldMT"/>
          <w:bCs/>
        </w:rPr>
        <w:t>Metered Volume and Quantity</w:t>
      </w:r>
      <w:r w:rsidR="00E07F43" w:rsidRPr="00E07F43">
        <w:rPr>
          <w:rFonts w:ascii="Arial-BoldMT" w:hAnsi="Arial-BoldMT" w:cs="Arial-BoldMT"/>
          <w:bCs/>
        </w:rPr>
        <w:t>)</w:t>
      </w:r>
      <w:r w:rsidR="00E07F43">
        <w:rPr>
          <w:rFonts w:ascii="Arial-BoldMT" w:hAnsi="Arial-BoldMT" w:cs="Arial-BoldMT"/>
          <w:bCs/>
        </w:rPr>
        <w:t>, which is 33% Shipper funded and 67% DNO funded.</w:t>
      </w:r>
    </w:p>
    <w:p w:rsidR="005A0FC4" w:rsidRPr="00F41B57" w:rsidRDefault="005A0FC4" w:rsidP="00F41B57">
      <w:pPr>
        <w:spacing w:beforeLines="40" w:before="96" w:afterLines="40" w:after="96"/>
        <w:ind w:left="720"/>
        <w:rPr>
          <w:rFonts w:ascii="Arial-BoldMT" w:hAnsi="Arial-BoldMT" w:cs="Arial-BoldMT"/>
          <w:bCs/>
        </w:rPr>
      </w:pPr>
    </w:p>
    <w:p w:rsidR="003D288E" w:rsidRDefault="003D288E" w:rsidP="008A1925">
      <w:pPr>
        <w:autoSpaceDE w:val="0"/>
        <w:autoSpaceDN w:val="0"/>
        <w:adjustRightInd w:val="0"/>
        <w:spacing w:after="0"/>
        <w:ind w:left="720"/>
        <w:rPr>
          <w:rFonts w:ascii="Arial-BoldMT" w:hAnsi="Arial-BoldMT" w:cs="Arial-BoldMT"/>
          <w:b/>
          <w:bCs/>
        </w:rPr>
      </w:pPr>
      <w:r>
        <w:rPr>
          <w:rFonts w:ascii="Arial-BoldMT" w:hAnsi="Arial-BoldMT" w:cs="Arial-BoldMT"/>
          <w:b/>
          <w:bCs/>
        </w:rPr>
        <w:t xml:space="preserve">2.3 </w:t>
      </w:r>
      <w:r w:rsidR="000B0E7C">
        <w:rPr>
          <w:rFonts w:ascii="Arial-BoldMT" w:hAnsi="Arial-BoldMT" w:cs="Arial-BoldMT"/>
          <w:b/>
          <w:bCs/>
        </w:rPr>
        <w:t>XRN4869 – DC Exit Programme</w:t>
      </w:r>
    </w:p>
    <w:p w:rsidR="000B0E7C" w:rsidRDefault="000B0E7C" w:rsidP="000B0E7C">
      <w:pPr>
        <w:autoSpaceDE w:val="0"/>
        <w:autoSpaceDN w:val="0"/>
        <w:adjustRightInd w:val="0"/>
        <w:spacing w:after="0"/>
        <w:ind w:left="720"/>
        <w:rPr>
          <w:rFonts w:ascii="Arial-BoldMT" w:hAnsi="Arial-BoldMT" w:cs="Arial-BoldMT"/>
          <w:bCs/>
        </w:rPr>
      </w:pPr>
    </w:p>
    <w:p w:rsidR="000B0E7C" w:rsidRDefault="000B0E7C" w:rsidP="008A1925">
      <w:pPr>
        <w:autoSpaceDE w:val="0"/>
        <w:autoSpaceDN w:val="0"/>
        <w:adjustRightInd w:val="0"/>
        <w:spacing w:after="0"/>
        <w:ind w:left="720"/>
        <w:rPr>
          <w:rFonts w:ascii="Arial-BoldMT" w:hAnsi="Arial-BoldMT" w:cs="Arial-BoldMT"/>
          <w:bCs/>
        </w:rPr>
      </w:pPr>
      <w:r w:rsidRPr="00A27906">
        <w:rPr>
          <w:rFonts w:ascii="Arial-BoldMT" w:hAnsi="Arial-BoldMT" w:cs="Arial-BoldMT"/>
          <w:bCs/>
        </w:rPr>
        <w:t>This new Change Proposal is sponsored by Xoserve.</w:t>
      </w:r>
    </w:p>
    <w:p w:rsidR="000B0E7C" w:rsidRDefault="000B0E7C" w:rsidP="008A1925">
      <w:pPr>
        <w:autoSpaceDE w:val="0"/>
        <w:autoSpaceDN w:val="0"/>
        <w:adjustRightInd w:val="0"/>
        <w:spacing w:after="0"/>
        <w:ind w:left="720"/>
        <w:rPr>
          <w:rFonts w:ascii="Arial-BoldMT" w:hAnsi="Arial-BoldMT" w:cs="Arial-BoldMT"/>
          <w:b/>
          <w:bCs/>
        </w:rPr>
      </w:pPr>
    </w:p>
    <w:p w:rsidR="000B0E7C" w:rsidRPr="000B0E7C" w:rsidRDefault="000B0E7C" w:rsidP="000B0E7C">
      <w:pPr>
        <w:spacing w:beforeLines="40" w:before="96" w:afterLines="40" w:after="96"/>
        <w:ind w:left="720"/>
        <w:rPr>
          <w:rFonts w:ascii="Arial-BoldMT" w:hAnsi="Arial-BoldMT" w:cs="Arial-BoldMT"/>
          <w:bCs/>
        </w:rPr>
      </w:pPr>
      <w:r w:rsidRPr="000B0E7C">
        <w:rPr>
          <w:rFonts w:ascii="Arial-BoldMT" w:hAnsi="Arial-BoldMT" w:cs="Arial-BoldMT"/>
          <w:bCs/>
        </w:rPr>
        <w:t xml:space="preserve">This request is raised in order to manage the delivery of two separate projects under 1 programme named DC Exit.  </w:t>
      </w:r>
    </w:p>
    <w:p w:rsidR="000B0E7C" w:rsidRPr="000B0E7C" w:rsidRDefault="000B0E7C" w:rsidP="000B0E7C">
      <w:pPr>
        <w:spacing w:beforeLines="40" w:before="96" w:afterLines="40" w:after="96"/>
        <w:ind w:left="720"/>
        <w:rPr>
          <w:rFonts w:ascii="Arial-BoldMT" w:hAnsi="Arial-BoldMT" w:cs="Arial-BoldMT"/>
          <w:bCs/>
        </w:rPr>
      </w:pPr>
      <w:r w:rsidRPr="000B0E7C">
        <w:rPr>
          <w:rFonts w:ascii="Arial-BoldMT" w:hAnsi="Arial-BoldMT" w:cs="Arial-BoldMT"/>
          <w:bCs/>
        </w:rPr>
        <w:t xml:space="preserve">The details of two projects managed as part of the programme are as follows:  </w:t>
      </w:r>
    </w:p>
    <w:p w:rsidR="000B0E7C" w:rsidRPr="000B0E7C" w:rsidRDefault="000B0E7C" w:rsidP="000B0E7C">
      <w:pPr>
        <w:spacing w:beforeLines="40" w:before="96" w:afterLines="40" w:after="96"/>
        <w:ind w:left="720"/>
        <w:rPr>
          <w:rFonts w:ascii="Arial-BoldMT" w:hAnsi="Arial-BoldMT" w:cs="Arial-BoldMT"/>
          <w:bCs/>
        </w:rPr>
      </w:pPr>
    </w:p>
    <w:p w:rsidR="000B0E7C" w:rsidRPr="000B0E7C" w:rsidRDefault="000B0E7C" w:rsidP="000B0E7C">
      <w:pPr>
        <w:pStyle w:val="ListParagraph"/>
        <w:numPr>
          <w:ilvl w:val="0"/>
          <w:numId w:val="37"/>
        </w:numPr>
        <w:spacing w:beforeLines="40" w:before="96" w:afterLines="40" w:after="96"/>
        <w:ind w:left="1080"/>
        <w:rPr>
          <w:rFonts w:ascii="Arial" w:hAnsi="Arial" w:cs="Arial"/>
          <w:bCs/>
          <w:sz w:val="20"/>
          <w:szCs w:val="20"/>
        </w:rPr>
      </w:pPr>
      <w:r w:rsidRPr="000B0E7C">
        <w:rPr>
          <w:rFonts w:ascii="Arial" w:hAnsi="Arial" w:cs="Arial"/>
          <w:bCs/>
          <w:sz w:val="20"/>
          <w:szCs w:val="20"/>
        </w:rPr>
        <w:t xml:space="preserve">Gemini Migration (Re-platform is a separate Change proposal funded by National Grid Transmission – CP4550) </w:t>
      </w:r>
    </w:p>
    <w:p w:rsidR="000B0E7C" w:rsidRPr="000B0E7C" w:rsidRDefault="000B0E7C" w:rsidP="000B0E7C">
      <w:pPr>
        <w:pStyle w:val="ListParagraph"/>
        <w:spacing w:beforeLines="40" w:before="96" w:afterLines="40" w:after="96"/>
        <w:ind w:left="2160"/>
        <w:rPr>
          <w:rFonts w:ascii="Arial" w:hAnsi="Arial" w:cs="Arial"/>
          <w:bCs/>
          <w:sz w:val="20"/>
          <w:szCs w:val="20"/>
        </w:rPr>
      </w:pPr>
    </w:p>
    <w:p w:rsidR="000B0E7C" w:rsidRPr="000B0E7C" w:rsidRDefault="000B0E7C" w:rsidP="000B0E7C">
      <w:pPr>
        <w:pStyle w:val="ListParagraph"/>
        <w:numPr>
          <w:ilvl w:val="0"/>
          <w:numId w:val="37"/>
        </w:numPr>
        <w:spacing w:beforeLines="40" w:before="96" w:afterLines="40" w:after="96"/>
        <w:ind w:left="1080"/>
        <w:rPr>
          <w:rFonts w:ascii="Arial" w:hAnsi="Arial" w:cs="Arial"/>
          <w:bCs/>
          <w:sz w:val="20"/>
          <w:szCs w:val="20"/>
        </w:rPr>
      </w:pPr>
      <w:r w:rsidRPr="000B0E7C">
        <w:rPr>
          <w:rFonts w:ascii="Arial" w:hAnsi="Arial" w:cs="Arial"/>
          <w:bCs/>
          <w:sz w:val="20"/>
          <w:szCs w:val="20"/>
        </w:rPr>
        <w:t>Data Centre Exit (Shared Components) Delivery – CR has been raised in parallel to this CP (4869). Reference number for the CR is 4870.</w:t>
      </w:r>
    </w:p>
    <w:p w:rsidR="000B0E7C" w:rsidRPr="000B0E7C" w:rsidRDefault="000B0E7C" w:rsidP="000B0E7C">
      <w:pPr>
        <w:pStyle w:val="ListParagraph"/>
        <w:ind w:left="1440"/>
        <w:rPr>
          <w:rFonts w:ascii="Arial-BoldMT" w:hAnsi="Arial-BoldMT" w:cs="Arial-BoldMT"/>
          <w:bCs/>
        </w:rPr>
      </w:pPr>
    </w:p>
    <w:p w:rsidR="000B0E7C" w:rsidRDefault="000B0E7C" w:rsidP="000B0E7C">
      <w:pPr>
        <w:spacing w:beforeLines="40" w:before="96" w:afterLines="40" w:after="96"/>
        <w:ind w:left="720"/>
        <w:rPr>
          <w:rFonts w:ascii="Arial-BoldMT" w:hAnsi="Arial-BoldMT" w:cs="Arial-BoldMT"/>
          <w:bCs/>
        </w:rPr>
      </w:pPr>
      <w:r>
        <w:rPr>
          <w:rFonts w:ascii="Arial-BoldMT" w:hAnsi="Arial-BoldMT" w:cs="Arial-BoldMT"/>
          <w:bCs/>
        </w:rPr>
        <w:t>T</w:t>
      </w:r>
      <w:r w:rsidRPr="000B0E7C">
        <w:rPr>
          <w:rFonts w:ascii="Arial-BoldMT" w:hAnsi="Arial-BoldMT" w:cs="Arial-BoldMT"/>
          <w:bCs/>
        </w:rPr>
        <w:t xml:space="preserve">he purpose of the two projects is to migrate and host all components currently within Peterborough and Kettering Data centre to ‘Platform as a Service’ hosting solution. The reason these projects are being delivered separately is mainly due to the funding arrangements as GRP project will be funded by NG Transmission and the remainder of the systems / components will be dealt via an internal change. </w:t>
      </w:r>
    </w:p>
    <w:p w:rsidR="000B0E7C" w:rsidRPr="000B0E7C" w:rsidRDefault="000B0E7C" w:rsidP="000B0E7C">
      <w:pPr>
        <w:spacing w:beforeLines="40" w:before="96" w:afterLines="40" w:after="96"/>
        <w:ind w:left="720"/>
        <w:rPr>
          <w:rFonts w:ascii="Arial-BoldMT" w:hAnsi="Arial-BoldMT" w:cs="Arial-BoldMT"/>
          <w:bCs/>
        </w:rPr>
      </w:pPr>
    </w:p>
    <w:p w:rsidR="000B0E7C" w:rsidRPr="000B0E7C" w:rsidRDefault="000B0E7C" w:rsidP="000B0E7C">
      <w:pPr>
        <w:spacing w:beforeLines="40" w:before="96" w:afterLines="40" w:after="96"/>
        <w:ind w:left="720"/>
        <w:rPr>
          <w:rFonts w:ascii="Arial-BoldMT" w:hAnsi="Arial-BoldMT" w:cs="Arial-BoldMT"/>
          <w:bCs/>
        </w:rPr>
      </w:pPr>
      <w:r w:rsidRPr="000B0E7C">
        <w:rPr>
          <w:rFonts w:ascii="Arial-BoldMT" w:hAnsi="Arial-BoldMT" w:cs="Arial-BoldMT"/>
          <w:bCs/>
        </w:rPr>
        <w:t xml:space="preserve">This change has been raised specifically in order to deliver the following deliverables at a programme level: </w:t>
      </w:r>
    </w:p>
    <w:p w:rsidR="000B0E7C" w:rsidRPr="000B0E7C" w:rsidRDefault="000B0E7C" w:rsidP="000B0E7C">
      <w:pPr>
        <w:pStyle w:val="ListParagraph"/>
        <w:numPr>
          <w:ilvl w:val="0"/>
          <w:numId w:val="38"/>
        </w:numPr>
        <w:spacing w:beforeLines="40" w:before="96" w:afterLines="40" w:after="96"/>
        <w:ind w:left="1440"/>
        <w:rPr>
          <w:rFonts w:ascii="Arial-BoldMT" w:hAnsi="Arial-BoldMT" w:cs="Arial-BoldMT"/>
          <w:bCs/>
        </w:rPr>
      </w:pPr>
      <w:r w:rsidRPr="000B0E7C">
        <w:rPr>
          <w:rFonts w:ascii="Arial-BoldMT" w:hAnsi="Arial-BoldMT" w:cs="Arial-BoldMT"/>
          <w:bCs/>
        </w:rPr>
        <w:t>Board Paper (in order to agree the funding arrangements for both projects)</w:t>
      </w:r>
    </w:p>
    <w:p w:rsidR="000B0E7C" w:rsidRPr="000B0E7C" w:rsidRDefault="000B0E7C" w:rsidP="000B0E7C">
      <w:pPr>
        <w:pStyle w:val="ListParagraph"/>
        <w:numPr>
          <w:ilvl w:val="0"/>
          <w:numId w:val="38"/>
        </w:numPr>
        <w:spacing w:beforeLines="40" w:before="96" w:afterLines="40" w:after="96"/>
        <w:ind w:left="1440"/>
        <w:rPr>
          <w:rFonts w:ascii="Arial-BoldMT" w:hAnsi="Arial-BoldMT" w:cs="Arial-BoldMT"/>
          <w:bCs/>
        </w:rPr>
      </w:pPr>
      <w:r w:rsidRPr="000B0E7C">
        <w:rPr>
          <w:rFonts w:ascii="Arial-BoldMT" w:hAnsi="Arial-BoldMT" w:cs="Arial-BoldMT"/>
          <w:bCs/>
        </w:rPr>
        <w:t>PAT Tool for the programme</w:t>
      </w:r>
    </w:p>
    <w:p w:rsidR="000B0E7C" w:rsidRPr="000B0E7C" w:rsidRDefault="000B0E7C" w:rsidP="000B0E7C">
      <w:pPr>
        <w:pStyle w:val="ListParagraph"/>
        <w:numPr>
          <w:ilvl w:val="0"/>
          <w:numId w:val="38"/>
        </w:numPr>
        <w:spacing w:beforeLines="40" w:before="96" w:afterLines="40" w:after="96"/>
        <w:ind w:left="1440"/>
        <w:rPr>
          <w:rFonts w:ascii="Arial-BoldMT" w:hAnsi="Arial-BoldMT" w:cs="Arial-BoldMT"/>
          <w:bCs/>
        </w:rPr>
      </w:pPr>
      <w:r w:rsidRPr="000B0E7C">
        <w:rPr>
          <w:rFonts w:ascii="Arial-BoldMT" w:hAnsi="Arial-BoldMT" w:cs="Arial-BoldMT"/>
          <w:bCs/>
        </w:rPr>
        <w:t xml:space="preserve">L1 Milestone plan </w:t>
      </w:r>
    </w:p>
    <w:p w:rsidR="000B0E7C" w:rsidRDefault="000B0E7C" w:rsidP="000B0E7C">
      <w:pPr>
        <w:pStyle w:val="ListParagraph"/>
        <w:numPr>
          <w:ilvl w:val="0"/>
          <w:numId w:val="38"/>
        </w:numPr>
        <w:spacing w:beforeLines="40" w:before="96" w:afterLines="40" w:after="96"/>
        <w:ind w:left="1440"/>
        <w:rPr>
          <w:rFonts w:ascii="Arial-BoldMT" w:hAnsi="Arial-BoldMT" w:cs="Arial-BoldMT"/>
          <w:bCs/>
        </w:rPr>
      </w:pPr>
      <w:r w:rsidRPr="000B0E7C">
        <w:rPr>
          <w:rFonts w:ascii="Arial-BoldMT" w:hAnsi="Arial-BoldMT" w:cs="Arial-BoldMT"/>
          <w:bCs/>
        </w:rPr>
        <w:t>Stage Gating approach for both project deliveries</w:t>
      </w:r>
    </w:p>
    <w:p w:rsidR="000B0E7C" w:rsidRPr="000B0E7C" w:rsidRDefault="000B0E7C" w:rsidP="000B0E7C">
      <w:pPr>
        <w:pStyle w:val="ListParagraph"/>
        <w:numPr>
          <w:ilvl w:val="0"/>
          <w:numId w:val="38"/>
        </w:numPr>
        <w:spacing w:beforeLines="40" w:before="96" w:afterLines="40" w:after="96"/>
        <w:ind w:left="1440"/>
        <w:rPr>
          <w:rFonts w:ascii="Arial-BoldMT" w:hAnsi="Arial-BoldMT" w:cs="Arial-BoldMT"/>
          <w:bCs/>
        </w:rPr>
      </w:pPr>
    </w:p>
    <w:p w:rsidR="000B0E7C" w:rsidRPr="000B0E7C" w:rsidRDefault="000B0E7C" w:rsidP="000B0E7C">
      <w:pPr>
        <w:ind w:left="720"/>
        <w:rPr>
          <w:rFonts w:ascii="Arial-BoldMT" w:hAnsi="Arial-BoldMT" w:cs="Arial-BoldMT"/>
          <w:bCs/>
        </w:rPr>
      </w:pPr>
      <w:r w:rsidRPr="000B0E7C">
        <w:rPr>
          <w:rFonts w:ascii="Arial-BoldMT" w:hAnsi="Arial-BoldMT" w:cs="Arial-BoldMT"/>
          <w:bCs/>
        </w:rPr>
        <w:t>Change driver:  In 2016 Xoserve undertook a review of its Data Centre Strategy and the strategic hosting options and the conclusion of this review was for Xoserve to move away from owning assets and instead to move to a managed service model. There is also a cost benefit associated with this model.</w:t>
      </w:r>
    </w:p>
    <w:p w:rsidR="000B0E7C" w:rsidRDefault="000B0E7C" w:rsidP="000B0E7C">
      <w:pPr>
        <w:spacing w:beforeLines="40" w:before="96" w:afterLines="40" w:after="96"/>
        <w:ind w:left="720"/>
        <w:rPr>
          <w:rFonts w:ascii="Arial-BoldMT" w:hAnsi="Arial-BoldMT" w:cs="Arial-BoldMT"/>
          <w:bCs/>
        </w:rPr>
      </w:pPr>
      <w:r w:rsidRPr="000B0E7C">
        <w:rPr>
          <w:rFonts w:ascii="Arial-BoldMT" w:hAnsi="Arial-BoldMT" w:cs="Arial-BoldMT"/>
          <w:bCs/>
        </w:rPr>
        <w:t xml:space="preserve">The current hosting contract with the existing supplier runs until June 2020 therefore the aim is to migrate all components by summer 2020 managed as part of two separate projects. </w:t>
      </w:r>
    </w:p>
    <w:p w:rsidR="00013AFA" w:rsidRDefault="00013AFA" w:rsidP="000B0E7C">
      <w:pPr>
        <w:spacing w:beforeLines="40" w:before="96" w:afterLines="40" w:after="96"/>
        <w:ind w:left="720"/>
        <w:rPr>
          <w:rFonts w:ascii="Arial-BoldMT" w:hAnsi="Arial-BoldMT" w:cs="Arial-BoldMT"/>
          <w:bCs/>
        </w:rPr>
      </w:pPr>
    </w:p>
    <w:p w:rsidR="000B0E7C" w:rsidRDefault="00013AFA" w:rsidP="000B0E7C">
      <w:pPr>
        <w:spacing w:beforeLines="40" w:before="96" w:afterLines="40" w:after="96"/>
        <w:ind w:left="720"/>
        <w:rPr>
          <w:rFonts w:ascii="Arial-BoldMT" w:hAnsi="Arial-BoldMT" w:cs="Arial-BoldMT"/>
          <w:bCs/>
        </w:rPr>
      </w:pPr>
      <w:r>
        <w:rPr>
          <w:rFonts w:ascii="Arial-BoldMT" w:hAnsi="Arial-BoldMT" w:cs="Arial-BoldMT"/>
          <w:bCs/>
        </w:rPr>
        <w:t xml:space="preserve">This new Change Proposal will be presented to ChMC for information purposes. </w:t>
      </w:r>
      <w:r w:rsidR="000735A1">
        <w:rPr>
          <w:rFonts w:ascii="Arial-BoldMT" w:hAnsi="Arial-BoldMT" w:cs="Arial-BoldMT"/>
          <w:bCs/>
        </w:rPr>
        <w:t>The funding section of the Change Proposal can be funded by the Xoserve BP19/20 Budget.</w:t>
      </w:r>
    </w:p>
    <w:p w:rsidR="000735A1" w:rsidRDefault="000735A1" w:rsidP="000B0E7C">
      <w:pPr>
        <w:spacing w:beforeLines="40" w:before="96" w:afterLines="40" w:after="96"/>
        <w:ind w:left="720"/>
        <w:rPr>
          <w:rFonts w:ascii="Arial-BoldMT" w:hAnsi="Arial-BoldMT" w:cs="Arial-BoldMT"/>
          <w:bCs/>
        </w:rPr>
      </w:pPr>
    </w:p>
    <w:p w:rsidR="00402C13" w:rsidRDefault="000B0E7C" w:rsidP="000B0E7C">
      <w:pPr>
        <w:pStyle w:val="ListParagraph"/>
        <w:numPr>
          <w:ilvl w:val="1"/>
          <w:numId w:val="37"/>
        </w:numPr>
        <w:autoSpaceDE w:val="0"/>
        <w:autoSpaceDN w:val="0"/>
        <w:adjustRightInd w:val="0"/>
        <w:spacing w:after="0"/>
        <w:rPr>
          <w:rFonts w:ascii="Arial-BoldMT" w:hAnsi="Arial-BoldMT" w:cs="Arial-BoldMT"/>
          <w:b/>
          <w:bCs/>
        </w:rPr>
      </w:pPr>
      <w:r w:rsidRPr="000B0E7C">
        <w:rPr>
          <w:rFonts w:ascii="Arial-BoldMT" w:hAnsi="Arial-BoldMT" w:cs="Arial-BoldMT"/>
          <w:b/>
          <w:bCs/>
        </w:rPr>
        <w:t>XRN4871 – Modification 0665 – Changes to Ratchet Regime</w:t>
      </w:r>
    </w:p>
    <w:p w:rsidR="000B0E7C" w:rsidRDefault="000B0E7C" w:rsidP="000B0E7C">
      <w:pPr>
        <w:pStyle w:val="ListParagraph"/>
        <w:autoSpaceDE w:val="0"/>
        <w:autoSpaceDN w:val="0"/>
        <w:adjustRightInd w:val="0"/>
        <w:spacing w:after="0"/>
        <w:rPr>
          <w:rFonts w:ascii="Arial-BoldMT" w:hAnsi="Arial-BoldMT" w:cs="Arial-BoldMT"/>
          <w:bCs/>
        </w:rPr>
      </w:pPr>
    </w:p>
    <w:p w:rsidR="000B0E7C" w:rsidRPr="000B0E7C" w:rsidRDefault="000B0E7C" w:rsidP="000B0E7C">
      <w:pPr>
        <w:pStyle w:val="ListParagraph"/>
        <w:autoSpaceDE w:val="0"/>
        <w:autoSpaceDN w:val="0"/>
        <w:adjustRightInd w:val="0"/>
        <w:spacing w:after="0"/>
        <w:rPr>
          <w:rFonts w:ascii="Arial-BoldMT" w:hAnsi="Arial-BoldMT" w:cs="Arial-BoldMT"/>
          <w:bCs/>
        </w:rPr>
      </w:pPr>
      <w:r w:rsidRPr="000B0E7C">
        <w:rPr>
          <w:rFonts w:ascii="Arial-BoldMT" w:hAnsi="Arial-BoldMT" w:cs="Arial-BoldMT"/>
          <w:bCs/>
        </w:rPr>
        <w:t>This new Change Proposal is sponsored by</w:t>
      </w:r>
      <w:r>
        <w:rPr>
          <w:rFonts w:ascii="Arial-BoldMT" w:hAnsi="Arial-BoldMT" w:cs="Arial-BoldMT"/>
          <w:bCs/>
        </w:rPr>
        <w:t xml:space="preserve"> Gazprom</w:t>
      </w:r>
      <w:r w:rsidRPr="000B0E7C">
        <w:rPr>
          <w:rFonts w:ascii="Arial-BoldMT" w:hAnsi="Arial-BoldMT" w:cs="Arial-BoldMT"/>
          <w:bCs/>
        </w:rPr>
        <w:t>.</w:t>
      </w:r>
    </w:p>
    <w:p w:rsidR="000B0E7C" w:rsidRDefault="000B0E7C" w:rsidP="000B0E7C">
      <w:pPr>
        <w:autoSpaceDE w:val="0"/>
        <w:autoSpaceDN w:val="0"/>
        <w:adjustRightInd w:val="0"/>
        <w:spacing w:after="0"/>
        <w:rPr>
          <w:rFonts w:ascii="Arial-BoldMT" w:hAnsi="Arial-BoldMT" w:cs="Arial-BoldMT"/>
          <w:b/>
          <w:bCs/>
        </w:rPr>
      </w:pPr>
    </w:p>
    <w:p w:rsidR="000B0E7C" w:rsidRPr="000B0E7C" w:rsidRDefault="000773F4" w:rsidP="000B0E7C">
      <w:pPr>
        <w:ind w:left="720"/>
        <w:rPr>
          <w:rFonts w:ascii="Arial-BoldMT" w:hAnsi="Arial-BoldMT" w:cs="Arial-BoldMT"/>
          <w:bCs/>
        </w:rPr>
      </w:pPr>
      <w:hyperlink r:id="rId7" w:history="1">
        <w:r w:rsidR="000B0E7C" w:rsidRPr="000B0E7C">
          <w:rPr>
            <w:rStyle w:val="Hyperlink"/>
            <w:rFonts w:ascii="Arial-BoldMT" w:hAnsi="Arial-BoldMT" w:cs="Arial-BoldMT"/>
            <w:bCs/>
          </w:rPr>
          <w:t>Modification 0665</w:t>
        </w:r>
      </w:hyperlink>
      <w:r w:rsidR="000B0E7C" w:rsidRPr="000B0E7C">
        <w:rPr>
          <w:rFonts w:ascii="Arial-BoldMT" w:hAnsi="Arial-BoldMT" w:cs="Arial-BoldMT"/>
          <w:bCs/>
        </w:rPr>
        <w:t xml:space="preserve"> has been raised and seeks to amend the current Class 2 Ratchet Charging Arrangement and it allows Transporters designate Supply Points (Network Designated) that should, in addition to mandatory Class 1 Supply Points, be subject to the existing Class 1 Ratchet Charging Arrangement. It is expected to be voted on by UNC Panel in March with final approval by Ofgem in April 2019. </w:t>
      </w:r>
    </w:p>
    <w:p w:rsidR="000B0E7C" w:rsidRPr="000B0E7C" w:rsidRDefault="000B0E7C" w:rsidP="000B0E7C">
      <w:pPr>
        <w:ind w:left="720"/>
        <w:rPr>
          <w:rFonts w:ascii="Arial-BoldMT" w:hAnsi="Arial-BoldMT" w:cs="Arial-BoldMT"/>
          <w:bCs/>
        </w:rPr>
      </w:pPr>
      <w:r w:rsidRPr="000B0E7C">
        <w:rPr>
          <w:rFonts w:ascii="Arial-BoldMT" w:hAnsi="Arial-BoldMT" w:cs="Arial-BoldMT"/>
          <w:bCs/>
        </w:rPr>
        <w:t xml:space="preserve">This Change Proposal has been raised to deliver the system requirements set out within this modification. Due to the proposed timescales and the requirement to implement the changes by 01 October 2019, the Change Proposal has been raised ahead of the modification being officially approved. </w:t>
      </w:r>
    </w:p>
    <w:p w:rsidR="000B0E7C" w:rsidRPr="000B0E7C" w:rsidRDefault="000B0E7C" w:rsidP="000B0E7C">
      <w:pPr>
        <w:ind w:left="720"/>
        <w:rPr>
          <w:rFonts w:ascii="Arial-BoldMT" w:hAnsi="Arial-BoldMT" w:cs="Arial-BoldMT"/>
          <w:bCs/>
        </w:rPr>
      </w:pPr>
      <w:r w:rsidRPr="000B0E7C">
        <w:rPr>
          <w:rFonts w:ascii="Arial-BoldMT" w:hAnsi="Arial-BoldMT" w:cs="Arial-BoldMT"/>
          <w:bCs/>
        </w:rPr>
        <w:t xml:space="preserve">In summary please see the modification requirements for the CDSP: </w:t>
      </w:r>
    </w:p>
    <w:p w:rsidR="000B0E7C" w:rsidRPr="000B0E7C" w:rsidRDefault="000B0E7C" w:rsidP="000B0E7C">
      <w:pPr>
        <w:pStyle w:val="ListParagraph"/>
        <w:numPr>
          <w:ilvl w:val="0"/>
          <w:numId w:val="39"/>
        </w:numPr>
        <w:ind w:left="1080"/>
        <w:rPr>
          <w:rFonts w:ascii="Arial-BoldMT" w:hAnsi="Arial-BoldMT" w:cs="Arial-BoldMT"/>
          <w:bCs/>
        </w:rPr>
      </w:pPr>
      <w:r w:rsidRPr="000B0E7C">
        <w:rPr>
          <w:rFonts w:ascii="Arial-BoldMT" w:hAnsi="Arial-BoldMT" w:cs="Arial-BoldMT"/>
          <w:bCs/>
        </w:rPr>
        <w:t xml:space="preserve">Implementation of an amended Ratchet Charging Arrangement applicable for Daily Metered Supply Meter Points that are not Network Designated. </w:t>
      </w:r>
    </w:p>
    <w:p w:rsidR="000B0E7C" w:rsidRPr="000B0E7C" w:rsidRDefault="000B0E7C" w:rsidP="000B0E7C">
      <w:pPr>
        <w:pStyle w:val="ListParagraph"/>
        <w:ind w:left="1080"/>
        <w:rPr>
          <w:rFonts w:ascii="Arial-BoldMT" w:hAnsi="Arial-BoldMT" w:cs="Arial-BoldMT"/>
          <w:bCs/>
        </w:rPr>
      </w:pPr>
    </w:p>
    <w:p w:rsidR="000B0E7C" w:rsidRPr="000B0E7C" w:rsidRDefault="000B0E7C" w:rsidP="000B0E7C">
      <w:pPr>
        <w:pStyle w:val="ListParagraph"/>
        <w:numPr>
          <w:ilvl w:val="0"/>
          <w:numId w:val="39"/>
        </w:numPr>
        <w:ind w:left="1080"/>
        <w:rPr>
          <w:rFonts w:ascii="Arial-BoldMT" w:hAnsi="Arial-BoldMT" w:cs="Arial-BoldMT"/>
          <w:bCs/>
        </w:rPr>
      </w:pPr>
      <w:r w:rsidRPr="000B0E7C">
        <w:rPr>
          <w:rFonts w:ascii="Arial-BoldMT" w:hAnsi="Arial-BoldMT" w:cs="Arial-BoldMT"/>
          <w:bCs/>
        </w:rPr>
        <w:t>The Revised Ratchet Charge for Class 2 sites is described in the Modification.</w:t>
      </w:r>
    </w:p>
    <w:p w:rsidR="000B0E7C" w:rsidRPr="000B0E7C" w:rsidRDefault="000B0E7C" w:rsidP="000B0E7C">
      <w:pPr>
        <w:pStyle w:val="ListParagraph"/>
        <w:ind w:left="1800"/>
        <w:rPr>
          <w:rFonts w:ascii="Arial-BoldMT" w:hAnsi="Arial-BoldMT" w:cs="Arial-BoldMT"/>
          <w:bCs/>
        </w:rPr>
      </w:pPr>
    </w:p>
    <w:p w:rsidR="000B0E7C" w:rsidRPr="000B0E7C" w:rsidRDefault="000B0E7C" w:rsidP="000B0E7C">
      <w:pPr>
        <w:pStyle w:val="ListParagraph"/>
        <w:numPr>
          <w:ilvl w:val="0"/>
          <w:numId w:val="39"/>
        </w:numPr>
        <w:ind w:left="1080"/>
        <w:rPr>
          <w:rFonts w:ascii="Arial-BoldMT" w:hAnsi="Arial-BoldMT" w:cs="Arial-BoldMT"/>
          <w:bCs/>
        </w:rPr>
      </w:pPr>
      <w:r w:rsidRPr="000B0E7C">
        <w:rPr>
          <w:rFonts w:ascii="Arial-BoldMT" w:hAnsi="Arial-BoldMT" w:cs="Arial-BoldMT"/>
          <w:bCs/>
        </w:rPr>
        <w:t>A mechanism is required to flag in UK Link where a Network has designated a Supply Meter Point which should be subject to the existing Class 1 Ratchet Charge</w:t>
      </w:r>
    </w:p>
    <w:p w:rsidR="000B0E7C" w:rsidRPr="000B0E7C" w:rsidRDefault="000B0E7C" w:rsidP="000B0E7C">
      <w:pPr>
        <w:pStyle w:val="ListParagraph"/>
        <w:ind w:left="1080"/>
        <w:rPr>
          <w:rFonts w:ascii="Arial-BoldMT" w:hAnsi="Arial-BoldMT" w:cs="Arial-BoldMT"/>
          <w:bCs/>
        </w:rPr>
      </w:pPr>
    </w:p>
    <w:p w:rsidR="000B0E7C" w:rsidRPr="000B0E7C" w:rsidRDefault="000B0E7C" w:rsidP="000B0E7C">
      <w:pPr>
        <w:pStyle w:val="ListParagraph"/>
        <w:numPr>
          <w:ilvl w:val="0"/>
          <w:numId w:val="39"/>
        </w:numPr>
        <w:ind w:left="1080"/>
        <w:rPr>
          <w:rFonts w:ascii="Arial-BoldMT" w:hAnsi="Arial-BoldMT" w:cs="Arial-BoldMT"/>
          <w:bCs/>
        </w:rPr>
      </w:pPr>
      <w:r w:rsidRPr="000B0E7C">
        <w:rPr>
          <w:rFonts w:ascii="Arial-BoldMT" w:hAnsi="Arial-BoldMT" w:cs="Arial-BoldMT"/>
          <w:bCs/>
        </w:rPr>
        <w:t>When a Supply Meter Point has been Network Designated the CDSP shall notify the registered Shipper, and the relevant Supply Point will as soon as reasonably practicable be required to be a Class 1 Supply Point</w:t>
      </w:r>
    </w:p>
    <w:p w:rsidR="000B0E7C" w:rsidRPr="000B0E7C" w:rsidRDefault="000B0E7C" w:rsidP="000B0E7C">
      <w:pPr>
        <w:pStyle w:val="ListParagraph"/>
        <w:ind w:left="1440"/>
        <w:rPr>
          <w:rFonts w:ascii="Arial-BoldMT" w:hAnsi="Arial-BoldMT" w:cs="Arial-BoldMT"/>
          <w:bCs/>
        </w:rPr>
      </w:pPr>
    </w:p>
    <w:p w:rsidR="000B0E7C" w:rsidRPr="000B0E7C" w:rsidRDefault="000B0E7C" w:rsidP="000B0E7C">
      <w:pPr>
        <w:pStyle w:val="ListParagraph"/>
        <w:numPr>
          <w:ilvl w:val="0"/>
          <w:numId w:val="39"/>
        </w:numPr>
        <w:ind w:left="1080"/>
        <w:rPr>
          <w:rFonts w:ascii="Arial-BoldMT" w:hAnsi="Arial-BoldMT" w:cs="Arial-BoldMT"/>
          <w:bCs/>
        </w:rPr>
      </w:pPr>
      <w:r w:rsidRPr="000B0E7C">
        <w:rPr>
          <w:rFonts w:ascii="Arial-BoldMT" w:hAnsi="Arial-BoldMT" w:cs="Arial-BoldMT"/>
          <w:bCs/>
        </w:rPr>
        <w:t>If a Shipper does not reclassify the Supply Point as Class 1 within 20 Supply Point Systems Business Days of the notice of Designation, then the CDSP will reclassify the site as Class 1 after so notifying the relevant Shipper and providing not less than 20 Supply Point Systems Business Days’ notice of the revised classification effective date unless the CDSP has been informed that the Supply Meter Point is unable to be Daily Read in accordance with current code requirements.</w:t>
      </w:r>
    </w:p>
    <w:p w:rsidR="000B0E7C" w:rsidRDefault="000B0E7C" w:rsidP="000B0E7C">
      <w:pPr>
        <w:autoSpaceDE w:val="0"/>
        <w:autoSpaceDN w:val="0"/>
        <w:adjustRightInd w:val="0"/>
        <w:spacing w:after="0"/>
        <w:ind w:left="1080"/>
        <w:rPr>
          <w:rFonts w:ascii="Arial-BoldMT" w:hAnsi="Arial-BoldMT" w:cs="Arial-BoldMT"/>
          <w:bCs/>
        </w:rPr>
      </w:pPr>
      <w:r w:rsidRPr="000B0E7C">
        <w:rPr>
          <w:rFonts w:ascii="Arial-BoldMT" w:hAnsi="Arial-BoldMT" w:cs="Arial-BoldMT"/>
          <w:bCs/>
        </w:rPr>
        <w:t>For full details, please refer to the modification.</w:t>
      </w:r>
    </w:p>
    <w:p w:rsidR="000B0E7C" w:rsidRDefault="000B0E7C" w:rsidP="000B0E7C">
      <w:pPr>
        <w:autoSpaceDE w:val="0"/>
        <w:autoSpaceDN w:val="0"/>
        <w:adjustRightInd w:val="0"/>
        <w:spacing w:after="0"/>
        <w:ind w:left="1080"/>
        <w:rPr>
          <w:rFonts w:ascii="Arial-BoldMT" w:hAnsi="Arial-BoldMT" w:cs="Arial-BoldMT"/>
          <w:bCs/>
        </w:rPr>
      </w:pPr>
    </w:p>
    <w:p w:rsidR="000B0E7C" w:rsidRDefault="000B0E7C" w:rsidP="000B0E7C">
      <w:pPr>
        <w:autoSpaceDE w:val="0"/>
        <w:autoSpaceDN w:val="0"/>
        <w:adjustRightInd w:val="0"/>
        <w:spacing w:after="0"/>
        <w:ind w:left="1080"/>
        <w:rPr>
          <w:rFonts w:cs="Arial"/>
        </w:rPr>
      </w:pPr>
      <w:r>
        <w:rPr>
          <w:rFonts w:ascii="Arial-BoldMT" w:hAnsi="Arial-BoldMT" w:cs="Arial-BoldMT"/>
          <w:bCs/>
        </w:rPr>
        <w:t xml:space="preserve">Shipper Users, Distribution Network Operators and IGTs will be expected to vote on whether this change should proceed. </w:t>
      </w:r>
      <w:r w:rsidR="00581328">
        <w:rPr>
          <w:rFonts w:ascii="Arial-BoldMT" w:hAnsi="Arial-BoldMT" w:cs="Arial-BoldMT"/>
          <w:bCs/>
        </w:rPr>
        <w:t>This change could be included in the scope of the July 2019 Minor Release.</w:t>
      </w:r>
      <w:r w:rsidR="00386292">
        <w:rPr>
          <w:rFonts w:ascii="Arial-BoldMT" w:hAnsi="Arial-BoldMT" w:cs="Arial-BoldMT"/>
          <w:bCs/>
        </w:rPr>
        <w:t xml:space="preserve"> The funding section is currently populated with DSC Service Area 7: </w:t>
      </w:r>
      <w:r w:rsidR="00386292" w:rsidRPr="00386292">
        <w:rPr>
          <w:rFonts w:ascii="Arial-BoldMT" w:hAnsi="Arial-BoldMT" w:cs="Arial-BoldMT"/>
          <w:bCs/>
        </w:rPr>
        <w:t>NTS Capacity, LDZ Capacity, Commodity, Reconciliation, Ad-hoc adjustment and balancing invoices</w:t>
      </w:r>
      <w:r w:rsidR="00386292" w:rsidRPr="00386292">
        <w:rPr>
          <w:rFonts w:ascii="Arial-BoldMT" w:hAnsi="Arial-BoldMT" w:cs="Arial-BoldMT"/>
          <w:bCs/>
        </w:rPr>
        <w:t>, which is 17% funded by National Grid Transmission funded and 83% DNO funded.</w:t>
      </w:r>
      <w:r w:rsidR="00386292">
        <w:rPr>
          <w:rFonts w:cs="Arial"/>
        </w:rPr>
        <w:t xml:space="preserve"> </w:t>
      </w:r>
    </w:p>
    <w:p w:rsidR="00386292" w:rsidRDefault="00386292" w:rsidP="000B0E7C">
      <w:pPr>
        <w:autoSpaceDE w:val="0"/>
        <w:autoSpaceDN w:val="0"/>
        <w:adjustRightInd w:val="0"/>
        <w:spacing w:after="0"/>
        <w:ind w:left="1080"/>
        <w:rPr>
          <w:rFonts w:cs="Arial"/>
        </w:rPr>
      </w:pPr>
    </w:p>
    <w:p w:rsidR="00386292" w:rsidRDefault="00386292" w:rsidP="000B0E7C">
      <w:pPr>
        <w:autoSpaceDE w:val="0"/>
        <w:autoSpaceDN w:val="0"/>
        <w:adjustRightInd w:val="0"/>
        <w:spacing w:after="0"/>
        <w:ind w:left="1080"/>
        <w:rPr>
          <w:rFonts w:ascii="Arial-BoldMT" w:hAnsi="Arial-BoldMT" w:cs="Arial-BoldMT"/>
          <w:bCs/>
        </w:rPr>
      </w:pPr>
      <w:r w:rsidRPr="00386292">
        <w:rPr>
          <w:rFonts w:ascii="Arial-BoldMT" w:hAnsi="Arial-BoldMT" w:cs="Arial-BoldMT"/>
          <w:bCs/>
        </w:rPr>
        <w:t>The above funding split is based on what is specified by the DSC Service Area on the Budget and Charging Methodology document. An automated solution would not cause any change to the ongoing delivery of the service lines.</w:t>
      </w:r>
    </w:p>
    <w:p w:rsidR="000B0E7C" w:rsidRPr="000B0E7C" w:rsidRDefault="000B0E7C" w:rsidP="000B0E7C">
      <w:pPr>
        <w:autoSpaceDE w:val="0"/>
        <w:autoSpaceDN w:val="0"/>
        <w:adjustRightInd w:val="0"/>
        <w:spacing w:after="0"/>
        <w:ind w:left="1080"/>
        <w:rPr>
          <w:rFonts w:ascii="Arial-BoldMT" w:hAnsi="Arial-BoldMT" w:cs="Arial-BoldMT"/>
          <w:bCs/>
        </w:rPr>
      </w:pPr>
    </w:p>
    <w:p w:rsidR="008A1925" w:rsidRPr="00402C13" w:rsidRDefault="008A1925" w:rsidP="008A1925">
      <w:pPr>
        <w:autoSpaceDE w:val="0"/>
        <w:autoSpaceDN w:val="0"/>
        <w:adjustRightInd w:val="0"/>
        <w:spacing w:after="0"/>
        <w:ind w:left="720"/>
        <w:rPr>
          <w:rFonts w:ascii="Arial-BoldMT" w:hAnsi="Arial-BoldMT" w:cs="Arial-BoldMT"/>
          <w:b/>
          <w:bCs/>
        </w:rPr>
      </w:pPr>
    </w:p>
    <w:p w:rsidR="003D288E" w:rsidRDefault="000B0E7C" w:rsidP="00F3145D">
      <w:pPr>
        <w:pStyle w:val="ListParagraph"/>
        <w:numPr>
          <w:ilvl w:val="1"/>
          <w:numId w:val="37"/>
        </w:numPr>
        <w:autoSpaceDE w:val="0"/>
        <w:autoSpaceDN w:val="0"/>
        <w:adjustRightInd w:val="0"/>
        <w:spacing w:after="0"/>
        <w:rPr>
          <w:rFonts w:ascii="Arial-BoldMT" w:hAnsi="Arial-BoldMT" w:cs="Arial-BoldMT"/>
          <w:b/>
          <w:bCs/>
        </w:rPr>
      </w:pPr>
      <w:r w:rsidRPr="00F3145D">
        <w:rPr>
          <w:rFonts w:ascii="Arial-BoldMT" w:hAnsi="Arial-BoldMT" w:cs="Arial-BoldMT"/>
          <w:b/>
          <w:bCs/>
        </w:rPr>
        <w:t>XRN4876 - Changes to PARR Reporting – providing further data to PAFA to aid analysis of performance reporting</w:t>
      </w:r>
    </w:p>
    <w:p w:rsidR="00F3145D" w:rsidRDefault="00F3145D" w:rsidP="00F3145D">
      <w:pPr>
        <w:autoSpaceDE w:val="0"/>
        <w:autoSpaceDN w:val="0"/>
        <w:adjustRightInd w:val="0"/>
        <w:spacing w:after="0"/>
        <w:rPr>
          <w:rFonts w:ascii="Arial-BoldMT" w:hAnsi="Arial-BoldMT" w:cs="Arial-BoldMT"/>
          <w:b/>
          <w:bCs/>
        </w:rPr>
      </w:pPr>
    </w:p>
    <w:p w:rsidR="00F3145D" w:rsidRPr="00F3145D" w:rsidRDefault="00F3145D" w:rsidP="0005142F">
      <w:pPr>
        <w:autoSpaceDE w:val="0"/>
        <w:autoSpaceDN w:val="0"/>
        <w:adjustRightInd w:val="0"/>
        <w:spacing w:after="0"/>
        <w:ind w:left="1080"/>
        <w:rPr>
          <w:rFonts w:ascii="Arial-BoldMT" w:hAnsi="Arial-BoldMT" w:cs="Arial-BoldMT"/>
          <w:bCs/>
        </w:rPr>
      </w:pPr>
      <w:r w:rsidRPr="00F3145D">
        <w:rPr>
          <w:rFonts w:ascii="Arial-BoldMT" w:hAnsi="Arial-BoldMT" w:cs="Arial-BoldMT"/>
          <w:bCs/>
        </w:rPr>
        <w:t>This new Change Proposal is sponsored by PAFA/PAC</w:t>
      </w:r>
      <w:r>
        <w:rPr>
          <w:rFonts w:ascii="Arial-BoldMT" w:hAnsi="Arial-BoldMT" w:cs="Arial-BoldMT"/>
          <w:bCs/>
        </w:rPr>
        <w:t>.</w:t>
      </w:r>
    </w:p>
    <w:p w:rsidR="00F3145D" w:rsidRDefault="00F3145D" w:rsidP="0005142F">
      <w:pPr>
        <w:autoSpaceDE w:val="0"/>
        <w:autoSpaceDN w:val="0"/>
        <w:adjustRightInd w:val="0"/>
        <w:spacing w:after="0"/>
        <w:ind w:left="360"/>
        <w:rPr>
          <w:rFonts w:ascii="Arial-BoldMT" w:hAnsi="Arial-BoldMT" w:cs="Arial-BoldMT"/>
          <w:b/>
          <w:bCs/>
        </w:rPr>
      </w:pPr>
    </w:p>
    <w:p w:rsidR="00F3145D" w:rsidRPr="00F3145D" w:rsidRDefault="00F3145D" w:rsidP="0005142F">
      <w:pPr>
        <w:autoSpaceDE w:val="0"/>
        <w:autoSpaceDN w:val="0"/>
        <w:adjustRightInd w:val="0"/>
        <w:spacing w:after="0"/>
        <w:ind w:left="1080"/>
        <w:rPr>
          <w:rFonts w:ascii="Arial-BoldMT" w:hAnsi="Arial-BoldMT" w:cs="Arial-BoldMT"/>
          <w:bCs/>
        </w:rPr>
      </w:pPr>
      <w:r w:rsidRPr="00F3145D">
        <w:rPr>
          <w:rFonts w:ascii="Arial-BoldMT" w:hAnsi="Arial-BoldMT" w:cs="Arial-BoldMT"/>
          <w:bCs/>
        </w:rPr>
        <w:t>Provide additional data items to the PAFA to support reporting they produce for PAC.</w:t>
      </w:r>
    </w:p>
    <w:p w:rsidR="00F3145D" w:rsidRPr="00F3145D" w:rsidRDefault="00F3145D" w:rsidP="0005142F">
      <w:pPr>
        <w:autoSpaceDE w:val="0"/>
        <w:autoSpaceDN w:val="0"/>
        <w:adjustRightInd w:val="0"/>
        <w:spacing w:after="0"/>
        <w:ind w:left="1080"/>
        <w:rPr>
          <w:rFonts w:ascii="Arial-BoldMT" w:hAnsi="Arial-BoldMT" w:cs="Arial-BoldMT"/>
          <w:bCs/>
        </w:rPr>
      </w:pPr>
      <w:r w:rsidRPr="00F3145D">
        <w:rPr>
          <w:rFonts w:ascii="Arial-BoldMT" w:hAnsi="Arial-BoldMT" w:cs="Arial-BoldMT"/>
          <w:bCs/>
        </w:rPr>
        <w:t xml:space="preserve">The additional data items will provide more </w:t>
      </w:r>
      <w:proofErr w:type="gramStart"/>
      <w:r w:rsidRPr="00F3145D">
        <w:rPr>
          <w:rFonts w:ascii="Arial-BoldMT" w:hAnsi="Arial-BoldMT" w:cs="Arial-BoldMT"/>
          <w:bCs/>
        </w:rPr>
        <w:t>context</w:t>
      </w:r>
      <w:proofErr w:type="gramEnd"/>
      <w:r w:rsidRPr="00F3145D">
        <w:rPr>
          <w:rFonts w:ascii="Arial-BoldMT" w:hAnsi="Arial-BoldMT" w:cs="Arial-BoldMT"/>
          <w:bCs/>
        </w:rPr>
        <w:t xml:space="preserve"> to the reporting to aid PAFA with analysis of the data.</w:t>
      </w:r>
    </w:p>
    <w:p w:rsidR="00F3145D" w:rsidRPr="00F3145D" w:rsidRDefault="00F3145D" w:rsidP="0005142F">
      <w:pPr>
        <w:autoSpaceDE w:val="0"/>
        <w:autoSpaceDN w:val="0"/>
        <w:adjustRightInd w:val="0"/>
        <w:spacing w:after="0"/>
        <w:ind w:left="1080"/>
        <w:rPr>
          <w:rFonts w:ascii="Arial-BoldMT" w:hAnsi="Arial-BoldMT" w:cs="Arial-BoldMT"/>
          <w:b/>
          <w:bCs/>
        </w:rPr>
      </w:pPr>
    </w:p>
    <w:p w:rsidR="00F3145D" w:rsidRPr="00A27906" w:rsidRDefault="00F3145D" w:rsidP="0005142F">
      <w:pPr>
        <w:autoSpaceDE w:val="0"/>
        <w:autoSpaceDN w:val="0"/>
        <w:adjustRightInd w:val="0"/>
        <w:spacing w:after="0"/>
        <w:ind w:left="1080"/>
        <w:rPr>
          <w:rFonts w:ascii="Arial-BoldMT" w:hAnsi="Arial-BoldMT" w:cs="Arial-BoldMT"/>
          <w:bCs/>
        </w:rPr>
      </w:pPr>
      <w:r>
        <w:rPr>
          <w:rFonts w:ascii="Arial-BoldMT" w:hAnsi="Arial-BoldMT" w:cs="Arial-BoldMT"/>
          <w:bCs/>
        </w:rPr>
        <w:t>Shipper Users will be expected to vote on whether this change should proceed.</w:t>
      </w:r>
      <w:r w:rsidR="0005142F">
        <w:rPr>
          <w:rFonts w:ascii="Arial-BoldMT" w:hAnsi="Arial-BoldMT" w:cs="Arial-BoldMT"/>
          <w:bCs/>
        </w:rPr>
        <w:t xml:space="preserve"> This change can be funded </w:t>
      </w:r>
      <w:r w:rsidR="0005142F" w:rsidRPr="0005142F">
        <w:rPr>
          <w:rFonts w:ascii="Arial-BoldMT" w:hAnsi="Arial-BoldMT" w:cs="Arial-BoldMT"/>
          <w:bCs/>
        </w:rPr>
        <w:t>from</w:t>
      </w:r>
      <w:r w:rsidR="0005142F" w:rsidRPr="0005142F">
        <w:rPr>
          <w:rFonts w:ascii="Arial-BoldMT" w:hAnsi="Arial-BoldMT" w:cs="Arial-BoldMT"/>
          <w:bCs/>
        </w:rPr>
        <w:t xml:space="preserve"> the DSC Change PAC budget</w:t>
      </w:r>
      <w:r w:rsidR="0005142F">
        <w:rPr>
          <w:rFonts w:ascii="Arial-BoldMT" w:hAnsi="Arial-BoldMT" w:cs="Arial-BoldMT"/>
          <w:bCs/>
        </w:rPr>
        <w:t>.</w:t>
      </w:r>
    </w:p>
    <w:p w:rsidR="00431C84" w:rsidRPr="00E421AE" w:rsidRDefault="00431C84" w:rsidP="003D288E">
      <w:pPr>
        <w:autoSpaceDE w:val="0"/>
        <w:autoSpaceDN w:val="0"/>
        <w:adjustRightInd w:val="0"/>
        <w:spacing w:after="0"/>
        <w:ind w:left="720"/>
        <w:rPr>
          <w:rFonts w:ascii="Arial-BoldMT" w:hAnsi="Arial-BoldMT" w:cs="Arial-BoldMT"/>
          <w:bCs/>
        </w:rPr>
      </w:pPr>
    </w:p>
    <w:p w:rsidR="00431C84" w:rsidRPr="00834775" w:rsidRDefault="00834775" w:rsidP="00834775">
      <w:pPr>
        <w:pStyle w:val="ListParagraph"/>
        <w:numPr>
          <w:ilvl w:val="1"/>
          <w:numId w:val="37"/>
        </w:numPr>
        <w:autoSpaceDE w:val="0"/>
        <w:autoSpaceDN w:val="0"/>
        <w:adjustRightInd w:val="0"/>
        <w:spacing w:after="0"/>
        <w:rPr>
          <w:rFonts w:ascii="Arial-BoldMT" w:hAnsi="Arial-BoldMT" w:cs="Arial-BoldMT"/>
          <w:b/>
          <w:bCs/>
        </w:rPr>
      </w:pPr>
      <w:r w:rsidRPr="00834775">
        <w:rPr>
          <w:rFonts w:ascii="Arial-BoldMT" w:hAnsi="Arial-BoldMT" w:cs="Arial-BoldMT"/>
          <w:b/>
          <w:bCs/>
        </w:rPr>
        <w:t xml:space="preserve">XRN4867 Service Description Table </w:t>
      </w:r>
    </w:p>
    <w:p w:rsidR="00834775" w:rsidRDefault="00834775" w:rsidP="00834775">
      <w:pPr>
        <w:autoSpaceDE w:val="0"/>
        <w:autoSpaceDN w:val="0"/>
        <w:adjustRightInd w:val="0"/>
        <w:spacing w:after="0"/>
        <w:ind w:left="720"/>
        <w:rPr>
          <w:rFonts w:ascii="Arial-BoldMT" w:hAnsi="Arial-BoldMT" w:cs="Arial-BoldMT"/>
          <w:b/>
          <w:bCs/>
        </w:rPr>
      </w:pPr>
    </w:p>
    <w:p w:rsidR="00834775" w:rsidRDefault="00834775" w:rsidP="006822A4">
      <w:pPr>
        <w:autoSpaceDE w:val="0"/>
        <w:autoSpaceDN w:val="0"/>
        <w:adjustRightInd w:val="0"/>
        <w:spacing w:after="0"/>
        <w:ind w:left="1080"/>
        <w:rPr>
          <w:rFonts w:ascii="Arial-BoldMT" w:hAnsi="Arial-BoldMT" w:cs="Arial-BoldMT"/>
          <w:bCs/>
        </w:rPr>
      </w:pPr>
      <w:r w:rsidRPr="00430204">
        <w:rPr>
          <w:rFonts w:ascii="Arial-BoldMT" w:hAnsi="Arial-BoldMT" w:cs="Arial-BoldMT"/>
          <w:bCs/>
        </w:rPr>
        <w:t>This new Change Proposal is sponsored by Xoserve.</w:t>
      </w:r>
    </w:p>
    <w:p w:rsidR="00834775" w:rsidRDefault="00834775" w:rsidP="006822A4">
      <w:pPr>
        <w:autoSpaceDE w:val="0"/>
        <w:autoSpaceDN w:val="0"/>
        <w:adjustRightInd w:val="0"/>
        <w:spacing w:after="0"/>
        <w:ind w:left="1080"/>
        <w:rPr>
          <w:rFonts w:ascii="Arial-BoldMT" w:hAnsi="Arial-BoldMT" w:cs="Arial-BoldMT"/>
          <w:b/>
          <w:bCs/>
        </w:rPr>
      </w:pPr>
    </w:p>
    <w:p w:rsidR="00834775" w:rsidRPr="00834775" w:rsidRDefault="00834775" w:rsidP="006822A4">
      <w:pPr>
        <w:autoSpaceDE w:val="0"/>
        <w:autoSpaceDN w:val="0"/>
        <w:adjustRightInd w:val="0"/>
        <w:spacing w:after="0"/>
        <w:ind w:left="1080"/>
        <w:rPr>
          <w:rFonts w:ascii="Arial-BoldMT" w:hAnsi="Arial-BoldMT" w:cs="Arial-BoldMT"/>
          <w:bCs/>
        </w:rPr>
      </w:pPr>
      <w:r w:rsidRPr="00834775">
        <w:rPr>
          <w:rFonts w:ascii="Arial-BoldMT" w:hAnsi="Arial-BoldMT" w:cs="Arial-BoldMT"/>
          <w:bCs/>
        </w:rPr>
        <w:t xml:space="preserve">The Service Description Table has been reviewed against the relevant UNC sections and some code reference updates and Service Line updates are required. Customers have requested changes to, or additional Service Lines as part of ongoing development work. The changes proposed are classified as “cosmetic / housekeeping”. </w:t>
      </w:r>
    </w:p>
    <w:p w:rsidR="00834775" w:rsidRDefault="00834775" w:rsidP="006822A4">
      <w:pPr>
        <w:autoSpaceDE w:val="0"/>
        <w:autoSpaceDN w:val="0"/>
        <w:adjustRightInd w:val="0"/>
        <w:spacing w:after="0"/>
        <w:ind w:left="1080"/>
        <w:rPr>
          <w:rFonts w:ascii="Arial-BoldMT" w:hAnsi="Arial-BoldMT" w:cs="Arial-BoldMT"/>
          <w:bCs/>
        </w:rPr>
      </w:pPr>
    </w:p>
    <w:p w:rsidR="00834775" w:rsidRPr="00834775" w:rsidRDefault="00834775" w:rsidP="006822A4">
      <w:pPr>
        <w:autoSpaceDE w:val="0"/>
        <w:autoSpaceDN w:val="0"/>
        <w:adjustRightInd w:val="0"/>
        <w:spacing w:after="0"/>
        <w:ind w:left="1080"/>
        <w:rPr>
          <w:rFonts w:ascii="Arial-BoldMT" w:hAnsi="Arial-BoldMT" w:cs="Arial-BoldMT"/>
          <w:bCs/>
        </w:rPr>
      </w:pPr>
      <w:r w:rsidRPr="00834775">
        <w:rPr>
          <w:rFonts w:ascii="Arial-BoldMT" w:hAnsi="Arial-BoldMT" w:cs="Arial-BoldMT"/>
          <w:b/>
          <w:bCs/>
        </w:rPr>
        <w:t>Note:</w:t>
      </w:r>
      <w:r w:rsidRPr="00834775">
        <w:rPr>
          <w:rFonts w:ascii="Arial-BoldMT" w:hAnsi="Arial-BoldMT" w:cs="Arial-BoldMT"/>
          <w:bCs/>
        </w:rPr>
        <w:t xml:space="preserve"> No new service is being created, or an existing service amended or deleted by this Change Proposal, there is nothing to physically implement. The Change Management Committee is requested to vary the Service Change Procedures, such that an Evaluation Quotation Report and Business Evaluation Report are not required for this Change Proposal. These documents would add no value to the Change Proposal and would be an inefficient overhead for the CDSP and Change Management Committee. This request will be made as per Service Change Procedures para 4.1.3.</w:t>
      </w:r>
    </w:p>
    <w:p w:rsidR="00834775" w:rsidRDefault="00834775" w:rsidP="006822A4">
      <w:pPr>
        <w:autoSpaceDE w:val="0"/>
        <w:autoSpaceDN w:val="0"/>
        <w:adjustRightInd w:val="0"/>
        <w:spacing w:after="0"/>
        <w:ind w:left="1080"/>
        <w:rPr>
          <w:rFonts w:ascii="Arial-BoldMT" w:hAnsi="Arial-BoldMT" w:cs="Arial-BoldMT"/>
          <w:bCs/>
        </w:rPr>
      </w:pPr>
    </w:p>
    <w:p w:rsidR="00834775" w:rsidRDefault="00834775" w:rsidP="006822A4">
      <w:pPr>
        <w:autoSpaceDE w:val="0"/>
        <w:autoSpaceDN w:val="0"/>
        <w:adjustRightInd w:val="0"/>
        <w:spacing w:after="0"/>
        <w:ind w:left="1080"/>
        <w:rPr>
          <w:rFonts w:ascii="Arial-BoldMT" w:hAnsi="Arial-BoldMT" w:cs="Arial-BoldMT"/>
          <w:bCs/>
        </w:rPr>
      </w:pPr>
      <w:r>
        <w:rPr>
          <w:rFonts w:ascii="Arial-BoldMT" w:hAnsi="Arial-BoldMT" w:cs="Arial-BoldMT"/>
          <w:bCs/>
        </w:rPr>
        <w:t>All parties will be expected to vote on whether this change should proceed.</w:t>
      </w:r>
    </w:p>
    <w:p w:rsidR="00834775" w:rsidRPr="00834775" w:rsidRDefault="00834775" w:rsidP="00834775">
      <w:pPr>
        <w:autoSpaceDE w:val="0"/>
        <w:autoSpaceDN w:val="0"/>
        <w:adjustRightInd w:val="0"/>
        <w:spacing w:after="0"/>
        <w:ind w:left="720"/>
        <w:rPr>
          <w:rFonts w:ascii="Arial-BoldMT" w:hAnsi="Arial-BoldMT" w:cs="Arial-BoldMT"/>
          <w:b/>
          <w:bCs/>
        </w:rPr>
      </w:pPr>
    </w:p>
    <w:p w:rsidR="009E1BCA" w:rsidRDefault="009E1BCA" w:rsidP="003D288E">
      <w:pPr>
        <w:autoSpaceDE w:val="0"/>
        <w:autoSpaceDN w:val="0"/>
        <w:adjustRightInd w:val="0"/>
        <w:spacing w:after="0"/>
        <w:ind w:left="720"/>
        <w:rPr>
          <w:rFonts w:ascii="Arial-BoldMT" w:hAnsi="Arial-BoldMT" w:cs="Arial-BoldMT"/>
          <w:b/>
          <w:bCs/>
        </w:rPr>
      </w:pPr>
    </w:p>
    <w:p w:rsidR="00751E19" w:rsidRPr="00834775" w:rsidRDefault="00834775" w:rsidP="00834775">
      <w:pPr>
        <w:pStyle w:val="ListParagraph"/>
        <w:numPr>
          <w:ilvl w:val="1"/>
          <w:numId w:val="37"/>
        </w:numPr>
        <w:autoSpaceDE w:val="0"/>
        <w:autoSpaceDN w:val="0"/>
        <w:adjustRightInd w:val="0"/>
        <w:spacing w:after="0"/>
        <w:rPr>
          <w:rFonts w:ascii="Arial-BoldMT" w:hAnsi="Arial-BoldMT" w:cs="Arial-BoldMT"/>
          <w:b/>
          <w:bCs/>
        </w:rPr>
      </w:pPr>
      <w:r w:rsidRPr="00834775">
        <w:rPr>
          <w:rFonts w:ascii="Arial-BoldMT" w:hAnsi="Arial-BoldMT" w:cs="Arial-BoldMT"/>
          <w:b/>
          <w:bCs/>
        </w:rPr>
        <w:t>XRN4888 – Removing duplicate address update validation for IGT Supply Meter Points via Contact Management Service (CMS)</w:t>
      </w:r>
    </w:p>
    <w:p w:rsidR="00834775" w:rsidRDefault="00834775" w:rsidP="00834775">
      <w:pPr>
        <w:autoSpaceDE w:val="0"/>
        <w:autoSpaceDN w:val="0"/>
        <w:adjustRightInd w:val="0"/>
        <w:spacing w:after="0"/>
        <w:rPr>
          <w:rFonts w:ascii="Arial-BoldMT" w:hAnsi="Arial-BoldMT" w:cs="Arial-BoldMT"/>
          <w:b/>
          <w:bCs/>
        </w:rPr>
      </w:pPr>
    </w:p>
    <w:p w:rsidR="00834775" w:rsidRPr="00834775" w:rsidRDefault="00834775" w:rsidP="006822A4">
      <w:pPr>
        <w:autoSpaceDE w:val="0"/>
        <w:autoSpaceDN w:val="0"/>
        <w:adjustRightInd w:val="0"/>
        <w:spacing w:after="0"/>
        <w:ind w:left="1080"/>
        <w:rPr>
          <w:rFonts w:ascii="Arial-BoldMT" w:hAnsi="Arial-BoldMT" w:cs="Arial-BoldMT"/>
          <w:bCs/>
        </w:rPr>
      </w:pPr>
      <w:r w:rsidRPr="00834775">
        <w:rPr>
          <w:rFonts w:ascii="Arial-BoldMT" w:hAnsi="Arial-BoldMT" w:cs="Arial-BoldMT"/>
          <w:bCs/>
        </w:rPr>
        <w:t>This new Change Proposal is sponsored by BUUK.</w:t>
      </w:r>
    </w:p>
    <w:p w:rsidR="00834775" w:rsidRDefault="00834775" w:rsidP="006822A4">
      <w:pPr>
        <w:autoSpaceDE w:val="0"/>
        <w:autoSpaceDN w:val="0"/>
        <w:adjustRightInd w:val="0"/>
        <w:spacing w:after="0"/>
        <w:ind w:left="1080"/>
        <w:rPr>
          <w:rFonts w:ascii="Arial-BoldMT" w:hAnsi="Arial-BoldMT" w:cs="Arial-BoldMT"/>
          <w:b/>
          <w:bCs/>
        </w:rPr>
      </w:pPr>
    </w:p>
    <w:p w:rsidR="00101405" w:rsidRPr="00101405" w:rsidRDefault="00101405" w:rsidP="006822A4">
      <w:pPr>
        <w:autoSpaceDE w:val="0"/>
        <w:autoSpaceDN w:val="0"/>
        <w:adjustRightInd w:val="0"/>
        <w:spacing w:after="0"/>
        <w:ind w:left="1080"/>
        <w:rPr>
          <w:rFonts w:ascii="Arial-BoldMT" w:hAnsi="Arial-BoldMT" w:cs="Arial-BoldMT"/>
          <w:bCs/>
        </w:rPr>
      </w:pPr>
      <w:r w:rsidRPr="00101405">
        <w:rPr>
          <w:rFonts w:ascii="Arial-BoldMT" w:hAnsi="Arial-BoldMT" w:cs="Arial-BoldMT"/>
          <w:bCs/>
        </w:rPr>
        <w:t xml:space="preserve">As an IGT, I need Xoserve to process my address updates in order to reflect the most accurate and up to date information associated to address details held against IGT Supply Meter Points in UK Link systems. </w:t>
      </w:r>
    </w:p>
    <w:p w:rsidR="00101405" w:rsidRPr="00101405" w:rsidRDefault="00101405" w:rsidP="006822A4">
      <w:pPr>
        <w:autoSpaceDE w:val="0"/>
        <w:autoSpaceDN w:val="0"/>
        <w:adjustRightInd w:val="0"/>
        <w:spacing w:after="0"/>
        <w:ind w:left="1080"/>
        <w:rPr>
          <w:rFonts w:ascii="Arial-BoldMT" w:hAnsi="Arial-BoldMT" w:cs="Arial-BoldMT"/>
          <w:bCs/>
        </w:rPr>
      </w:pPr>
    </w:p>
    <w:p w:rsidR="00101405" w:rsidRPr="00101405" w:rsidRDefault="00101405" w:rsidP="006822A4">
      <w:pPr>
        <w:autoSpaceDE w:val="0"/>
        <w:autoSpaceDN w:val="0"/>
        <w:adjustRightInd w:val="0"/>
        <w:spacing w:after="0"/>
        <w:ind w:left="1080"/>
        <w:rPr>
          <w:rFonts w:ascii="Arial-BoldMT" w:hAnsi="Arial-BoldMT" w:cs="Arial-BoldMT"/>
          <w:bCs/>
        </w:rPr>
      </w:pPr>
      <w:r w:rsidRPr="00101405">
        <w:rPr>
          <w:rFonts w:ascii="Arial-BoldMT" w:hAnsi="Arial-BoldMT" w:cs="Arial-BoldMT"/>
          <w:bCs/>
        </w:rPr>
        <w:t xml:space="preserve">The current duplicate address validation performed within Contact Management Service (CMS) was not designed with a full understanding of IGT address management processes, particularly those associated to the new housing development market. As such, CMS restricts IGTs in their ability to keep IGT Supply Meter Point address data up to date in line with changes that are made to plans on new housing developments. </w:t>
      </w:r>
    </w:p>
    <w:p w:rsidR="00101405" w:rsidRPr="00101405" w:rsidRDefault="00101405" w:rsidP="006822A4">
      <w:pPr>
        <w:autoSpaceDE w:val="0"/>
        <w:autoSpaceDN w:val="0"/>
        <w:adjustRightInd w:val="0"/>
        <w:spacing w:after="0"/>
        <w:ind w:left="1080"/>
        <w:rPr>
          <w:rFonts w:ascii="Arial-BoldMT" w:hAnsi="Arial-BoldMT" w:cs="Arial-BoldMT"/>
          <w:bCs/>
        </w:rPr>
      </w:pPr>
      <w:r w:rsidRPr="00101405">
        <w:rPr>
          <w:rFonts w:ascii="Arial-BoldMT" w:hAnsi="Arial-BoldMT" w:cs="Arial-BoldMT"/>
          <w:bCs/>
        </w:rPr>
        <w:t xml:space="preserve"> </w:t>
      </w:r>
    </w:p>
    <w:p w:rsidR="00101405" w:rsidRPr="00101405" w:rsidRDefault="00101405" w:rsidP="006822A4">
      <w:pPr>
        <w:autoSpaceDE w:val="0"/>
        <w:autoSpaceDN w:val="0"/>
        <w:adjustRightInd w:val="0"/>
        <w:spacing w:after="0"/>
        <w:ind w:left="1080"/>
        <w:rPr>
          <w:rFonts w:ascii="Arial-BoldMT" w:hAnsi="Arial-BoldMT" w:cs="Arial-BoldMT"/>
          <w:bCs/>
        </w:rPr>
      </w:pPr>
      <w:r w:rsidRPr="00101405">
        <w:rPr>
          <w:rFonts w:ascii="Arial-BoldMT" w:hAnsi="Arial-BoldMT" w:cs="Arial-BoldMT"/>
          <w:bCs/>
        </w:rPr>
        <w:t xml:space="preserve">IGTs are therefore seeking to remove the duplicate validations performed on address updates, in order to ensure address changes to IGT Supply Meter Points can be made within UK Link systems, as and when housing development plans are updated. </w:t>
      </w:r>
    </w:p>
    <w:p w:rsidR="00101405" w:rsidRPr="00101405" w:rsidRDefault="00101405" w:rsidP="006822A4">
      <w:pPr>
        <w:autoSpaceDE w:val="0"/>
        <w:autoSpaceDN w:val="0"/>
        <w:adjustRightInd w:val="0"/>
        <w:spacing w:after="0"/>
        <w:ind w:left="1080"/>
        <w:rPr>
          <w:rFonts w:ascii="Arial-BoldMT" w:hAnsi="Arial-BoldMT" w:cs="Arial-BoldMT"/>
          <w:bCs/>
        </w:rPr>
      </w:pPr>
    </w:p>
    <w:p w:rsidR="00101405" w:rsidRPr="00101405" w:rsidRDefault="00101405" w:rsidP="006822A4">
      <w:pPr>
        <w:autoSpaceDE w:val="0"/>
        <w:autoSpaceDN w:val="0"/>
        <w:adjustRightInd w:val="0"/>
        <w:spacing w:after="0"/>
        <w:ind w:left="1080"/>
        <w:rPr>
          <w:rFonts w:ascii="Arial-BoldMT" w:hAnsi="Arial-BoldMT" w:cs="Arial-BoldMT"/>
          <w:bCs/>
        </w:rPr>
      </w:pPr>
      <w:r w:rsidRPr="00101405">
        <w:rPr>
          <w:rFonts w:ascii="Arial-BoldMT" w:hAnsi="Arial-BoldMT" w:cs="Arial-BoldMT"/>
          <w:bCs/>
        </w:rPr>
        <w:t xml:space="preserve">As part of this change enduring reports and management information (MI) will need to be developed and implemented. Reports will need to provide detail of the address amendments that have resulted in a duplicate addresses being created in UK Link systems. Reports are proposed to be issued to IGTs, who in turn will be responsible to investigate and take the relevant course of action. Management Information should also be created to demonstrate whether improvements are being made to Supply Meter Point address data quality, and to quantify whether further improvements can be made to the process.  </w:t>
      </w:r>
    </w:p>
    <w:p w:rsidR="00101405" w:rsidRPr="00101405" w:rsidRDefault="00101405" w:rsidP="006822A4">
      <w:pPr>
        <w:autoSpaceDE w:val="0"/>
        <w:autoSpaceDN w:val="0"/>
        <w:adjustRightInd w:val="0"/>
        <w:spacing w:after="0"/>
        <w:ind w:left="1080"/>
        <w:rPr>
          <w:rFonts w:ascii="Arial-BoldMT" w:hAnsi="Arial-BoldMT" w:cs="Arial-BoldMT"/>
          <w:bCs/>
        </w:rPr>
      </w:pPr>
    </w:p>
    <w:p w:rsidR="00834775" w:rsidRDefault="00101405" w:rsidP="006822A4">
      <w:pPr>
        <w:autoSpaceDE w:val="0"/>
        <w:autoSpaceDN w:val="0"/>
        <w:adjustRightInd w:val="0"/>
        <w:spacing w:after="0"/>
        <w:ind w:left="1080"/>
        <w:rPr>
          <w:rFonts w:ascii="Arial-BoldMT" w:hAnsi="Arial-BoldMT" w:cs="Arial-BoldMT"/>
          <w:bCs/>
        </w:rPr>
      </w:pPr>
      <w:r w:rsidRPr="00101405">
        <w:rPr>
          <w:rFonts w:ascii="Arial-BoldMT" w:hAnsi="Arial-BoldMT" w:cs="Arial-BoldMT"/>
          <w:bCs/>
        </w:rPr>
        <w:t xml:space="preserve">No data migration or cleansing activities are required to be delivered as part of this change, with IGTs continuing to work closely with Xoserve operational teams to work around the limitations that exist with the current process.  </w:t>
      </w:r>
    </w:p>
    <w:p w:rsidR="00101405" w:rsidRDefault="00101405" w:rsidP="006822A4">
      <w:pPr>
        <w:autoSpaceDE w:val="0"/>
        <w:autoSpaceDN w:val="0"/>
        <w:adjustRightInd w:val="0"/>
        <w:spacing w:after="0"/>
        <w:ind w:left="1080"/>
        <w:rPr>
          <w:rFonts w:ascii="Arial-BoldMT" w:hAnsi="Arial-BoldMT" w:cs="Arial-BoldMT"/>
          <w:bCs/>
        </w:rPr>
      </w:pPr>
    </w:p>
    <w:p w:rsidR="00101405" w:rsidRDefault="00101405" w:rsidP="006822A4">
      <w:pPr>
        <w:autoSpaceDE w:val="0"/>
        <w:autoSpaceDN w:val="0"/>
        <w:adjustRightInd w:val="0"/>
        <w:spacing w:after="0"/>
        <w:ind w:left="1080"/>
        <w:rPr>
          <w:rFonts w:ascii="Arial-BoldMT" w:hAnsi="Arial-BoldMT" w:cs="Arial-BoldMT"/>
          <w:bCs/>
        </w:rPr>
      </w:pPr>
      <w:r>
        <w:rPr>
          <w:rFonts w:ascii="Arial-BoldMT" w:hAnsi="Arial-BoldMT" w:cs="Arial-BoldMT"/>
          <w:bCs/>
        </w:rPr>
        <w:t xml:space="preserve">Shipper Users, Distribution Network Operators and IGTs will be expected to vote on whether this change should proceed. </w:t>
      </w:r>
    </w:p>
    <w:p w:rsidR="006822A4" w:rsidRDefault="006822A4" w:rsidP="006822A4">
      <w:pPr>
        <w:autoSpaceDE w:val="0"/>
        <w:autoSpaceDN w:val="0"/>
        <w:adjustRightInd w:val="0"/>
        <w:spacing w:after="0"/>
        <w:ind w:left="1080"/>
        <w:rPr>
          <w:rFonts w:ascii="Arial-BoldMT" w:hAnsi="Arial-BoldMT" w:cs="Arial-BoldMT"/>
          <w:bCs/>
        </w:rPr>
      </w:pPr>
    </w:p>
    <w:p w:rsidR="006822A4" w:rsidRPr="006822A4" w:rsidRDefault="006822A4" w:rsidP="006822A4">
      <w:pPr>
        <w:ind w:left="1080"/>
        <w:rPr>
          <w:rFonts w:ascii="Arial-BoldMT" w:hAnsi="Arial-BoldMT" w:cs="Arial-BoldMT"/>
          <w:bCs/>
        </w:rPr>
      </w:pPr>
      <w:r w:rsidRPr="006822A4">
        <w:rPr>
          <w:rFonts w:ascii="Arial-BoldMT" w:hAnsi="Arial-BoldMT" w:cs="Arial-BoldMT"/>
          <w:bCs/>
        </w:rPr>
        <w:t xml:space="preserve">This change closest aligned to Service Area 2: Provide query management – However this Service Area isn’t currently funded by IGTs. </w:t>
      </w:r>
    </w:p>
    <w:p w:rsidR="006822A4" w:rsidRDefault="006822A4" w:rsidP="006822A4">
      <w:pPr>
        <w:autoSpaceDE w:val="0"/>
        <w:autoSpaceDN w:val="0"/>
        <w:adjustRightInd w:val="0"/>
        <w:spacing w:after="0"/>
        <w:ind w:left="1080"/>
        <w:rPr>
          <w:rFonts w:ascii="Arial-BoldMT" w:hAnsi="Arial-BoldMT" w:cs="Arial-BoldMT"/>
          <w:bCs/>
        </w:rPr>
      </w:pPr>
      <w:r w:rsidRPr="006822A4">
        <w:rPr>
          <w:rFonts w:ascii="Arial-BoldMT" w:hAnsi="Arial-BoldMT" w:cs="Arial-BoldMT"/>
          <w:bCs/>
        </w:rPr>
        <w:t xml:space="preserve">No alternative Service Areas can be used to cover a 100% IGT funded change. </w:t>
      </w:r>
      <w:proofErr w:type="gramStart"/>
      <w:r>
        <w:rPr>
          <w:rFonts w:ascii="Arial-BoldMT" w:hAnsi="Arial-BoldMT" w:cs="Arial-BoldMT"/>
          <w:bCs/>
        </w:rPr>
        <w:t>An ag</w:t>
      </w:r>
      <w:r w:rsidRPr="006822A4">
        <w:rPr>
          <w:rFonts w:ascii="Arial-BoldMT" w:hAnsi="Arial-BoldMT" w:cs="Arial-BoldMT"/>
          <w:bCs/>
        </w:rPr>
        <w:t>reement to be sought with Xoserve and ChMC on the most appropriate way to fund this change.</w:t>
      </w:r>
      <w:proofErr w:type="gramEnd"/>
    </w:p>
    <w:p w:rsidR="009E1BCA" w:rsidRDefault="009E1BCA" w:rsidP="003D288E">
      <w:pPr>
        <w:autoSpaceDE w:val="0"/>
        <w:autoSpaceDN w:val="0"/>
        <w:adjustRightInd w:val="0"/>
        <w:spacing w:after="0"/>
        <w:ind w:left="720"/>
        <w:rPr>
          <w:rFonts w:ascii="Arial-BoldMT" w:hAnsi="Arial-BoldMT" w:cs="Arial-BoldMT"/>
          <w:b/>
          <w:bCs/>
        </w:rPr>
      </w:pPr>
    </w:p>
    <w:p w:rsidR="00A64B3E" w:rsidRPr="005958A7" w:rsidRDefault="00A64B3E" w:rsidP="005958A7">
      <w:pPr>
        <w:autoSpaceDE w:val="0"/>
        <w:autoSpaceDN w:val="0"/>
        <w:adjustRightInd w:val="0"/>
        <w:spacing w:after="0"/>
        <w:ind w:left="720"/>
        <w:rPr>
          <w:rFonts w:ascii="Arial-BoldMT" w:hAnsi="Arial-BoldMT" w:cs="Arial-BoldMT"/>
          <w:b/>
          <w:bCs/>
        </w:rPr>
      </w:pPr>
    </w:p>
    <w:p w:rsidR="00275E9A" w:rsidRPr="009333F4" w:rsidRDefault="00B309F9" w:rsidP="009333F4">
      <w:pPr>
        <w:pStyle w:val="ListParagraph"/>
        <w:numPr>
          <w:ilvl w:val="0"/>
          <w:numId w:val="37"/>
        </w:numPr>
        <w:autoSpaceDE w:val="0"/>
        <w:autoSpaceDN w:val="0"/>
        <w:adjustRightInd w:val="0"/>
        <w:spacing w:after="0"/>
        <w:rPr>
          <w:rFonts w:ascii="ArialMT" w:hAnsi="ArialMT" w:cs="ArialMT"/>
          <w:b/>
        </w:rPr>
      </w:pPr>
      <w:r w:rsidRPr="009333F4">
        <w:rPr>
          <w:rFonts w:ascii="ArialMT" w:hAnsi="ArialMT" w:cs="ArialMT"/>
          <w:b/>
        </w:rPr>
        <w:t xml:space="preserve">New Change </w:t>
      </w:r>
      <w:r w:rsidR="00261B84" w:rsidRPr="009333F4">
        <w:rPr>
          <w:rFonts w:ascii="ArialMT" w:hAnsi="ArialMT" w:cs="ArialMT"/>
          <w:b/>
        </w:rPr>
        <w:t xml:space="preserve">Proposals </w:t>
      </w:r>
      <w:r w:rsidR="00642236" w:rsidRPr="009333F4">
        <w:rPr>
          <w:rFonts w:ascii="ArialMT" w:hAnsi="ArialMT" w:cs="ArialMT"/>
          <w:b/>
        </w:rPr>
        <w:t>–</w:t>
      </w:r>
      <w:r w:rsidR="00261B84" w:rsidRPr="009333F4">
        <w:rPr>
          <w:rFonts w:ascii="ArialMT" w:hAnsi="ArialMT" w:cs="ArialMT"/>
          <w:b/>
        </w:rPr>
        <w:t xml:space="preserve"> Post Initial Review</w:t>
      </w:r>
    </w:p>
    <w:p w:rsidR="009333F4" w:rsidRDefault="009333F4" w:rsidP="009333F4">
      <w:pPr>
        <w:autoSpaceDE w:val="0"/>
        <w:autoSpaceDN w:val="0"/>
        <w:adjustRightInd w:val="0"/>
        <w:spacing w:after="0"/>
        <w:rPr>
          <w:rFonts w:ascii="Arial-BoldMT" w:hAnsi="Arial-BoldMT" w:cs="Arial-BoldMT"/>
          <w:b/>
          <w:bCs/>
        </w:rPr>
      </w:pPr>
    </w:p>
    <w:p w:rsidR="009333F4" w:rsidRDefault="00B7211B" w:rsidP="000F2D38">
      <w:pPr>
        <w:autoSpaceDE w:val="0"/>
        <w:autoSpaceDN w:val="0"/>
        <w:adjustRightInd w:val="0"/>
        <w:spacing w:after="0"/>
        <w:ind w:left="720"/>
        <w:rPr>
          <w:rFonts w:ascii="Arial-BoldMT" w:hAnsi="Arial-BoldMT" w:cs="Arial-BoldMT"/>
          <w:b/>
          <w:bCs/>
        </w:rPr>
      </w:pPr>
      <w:r>
        <w:rPr>
          <w:rFonts w:ascii="Arial-BoldMT" w:hAnsi="Arial-BoldMT" w:cs="Arial-BoldMT"/>
          <w:b/>
          <w:bCs/>
        </w:rPr>
        <w:t xml:space="preserve">3.1 </w:t>
      </w:r>
      <w:r w:rsidRPr="00B7211B">
        <w:rPr>
          <w:rFonts w:ascii="Arial-BoldMT" w:hAnsi="Arial-BoldMT" w:cs="Arial-BoldMT"/>
          <w:b/>
          <w:bCs/>
        </w:rPr>
        <w:t>XRN4850 Notification of Customer Contact Details to Transporters</w:t>
      </w:r>
    </w:p>
    <w:p w:rsidR="00B7211B" w:rsidRDefault="00B7211B" w:rsidP="000F2D38">
      <w:pPr>
        <w:autoSpaceDE w:val="0"/>
        <w:autoSpaceDN w:val="0"/>
        <w:adjustRightInd w:val="0"/>
        <w:spacing w:after="0"/>
        <w:ind w:left="720"/>
        <w:rPr>
          <w:rFonts w:ascii="Arial-BoldMT" w:hAnsi="Arial-BoldMT" w:cs="Arial-BoldMT"/>
          <w:b/>
          <w:bCs/>
        </w:rPr>
      </w:pPr>
    </w:p>
    <w:p w:rsidR="00B7211B" w:rsidRPr="00B7211B" w:rsidRDefault="00B7211B" w:rsidP="000F2D38">
      <w:pPr>
        <w:autoSpaceDE w:val="0"/>
        <w:autoSpaceDN w:val="0"/>
        <w:adjustRightInd w:val="0"/>
        <w:spacing w:after="0"/>
        <w:ind w:left="720"/>
        <w:rPr>
          <w:rFonts w:ascii="Arial-BoldMT" w:hAnsi="Arial-BoldMT" w:cs="Arial-BoldMT"/>
          <w:bCs/>
        </w:rPr>
      </w:pPr>
      <w:r w:rsidRPr="00B7211B">
        <w:rPr>
          <w:rFonts w:ascii="Arial-BoldMT" w:hAnsi="Arial-BoldMT" w:cs="Arial-BoldMT"/>
          <w:bCs/>
        </w:rPr>
        <w:t xml:space="preserve">Xoserve issued this new Change Proposal out for a 10 working day </w:t>
      </w:r>
      <w:r w:rsidR="002636FE" w:rsidRPr="00B7211B">
        <w:rPr>
          <w:rFonts w:ascii="Arial-BoldMT" w:hAnsi="Arial-BoldMT" w:cs="Arial-BoldMT"/>
          <w:bCs/>
        </w:rPr>
        <w:t>initial</w:t>
      </w:r>
      <w:r w:rsidRPr="00B7211B">
        <w:rPr>
          <w:rFonts w:ascii="Arial-BoldMT" w:hAnsi="Arial-BoldMT" w:cs="Arial-BoldMT"/>
          <w:bCs/>
        </w:rPr>
        <w:t xml:space="preserve"> review consultation</w:t>
      </w:r>
      <w:r w:rsidR="002636FE">
        <w:rPr>
          <w:rFonts w:ascii="Arial-BoldMT" w:hAnsi="Arial-BoldMT" w:cs="Arial-BoldMT"/>
          <w:bCs/>
        </w:rPr>
        <w:t>, within the February Change Pack,</w:t>
      </w:r>
      <w:r w:rsidRPr="00B7211B">
        <w:rPr>
          <w:rFonts w:ascii="Arial-BoldMT" w:hAnsi="Arial-BoldMT" w:cs="Arial-BoldMT"/>
          <w:bCs/>
        </w:rPr>
        <w:t xml:space="preserve"> to the industry: seven responses were received, five approvals and two deferrals. </w:t>
      </w:r>
    </w:p>
    <w:p w:rsidR="002636FE" w:rsidRDefault="002636FE" w:rsidP="000F2D38">
      <w:pPr>
        <w:spacing w:beforeLines="40" w:before="96" w:afterLines="40" w:after="96"/>
        <w:ind w:left="720"/>
        <w:rPr>
          <w:rFonts w:ascii="Arial-BoldMT" w:hAnsi="Arial-BoldMT" w:cs="Arial-BoldMT"/>
          <w:b/>
          <w:bCs/>
        </w:rPr>
      </w:pPr>
    </w:p>
    <w:p w:rsidR="002636FE" w:rsidRDefault="002636FE" w:rsidP="000F2D38">
      <w:pPr>
        <w:spacing w:beforeLines="40" w:before="96" w:afterLines="40" w:after="96"/>
        <w:ind w:left="720"/>
        <w:rPr>
          <w:rFonts w:ascii="Arial-BoldMT" w:hAnsi="Arial-BoldMT" w:cs="Arial-BoldMT"/>
          <w:bCs/>
        </w:rPr>
      </w:pPr>
      <w:r>
        <w:rPr>
          <w:rFonts w:ascii="Arial-BoldMT" w:hAnsi="Arial-BoldMT" w:cs="Arial-BoldMT"/>
          <w:bCs/>
        </w:rPr>
        <w:t>Shipper Users, Distribution Network Operators and IGTs will be expected to vote on whe</w:t>
      </w:r>
      <w:r w:rsidR="00F978CB">
        <w:rPr>
          <w:rFonts w:ascii="Arial-BoldMT" w:hAnsi="Arial-BoldMT" w:cs="Arial-BoldMT"/>
          <w:bCs/>
        </w:rPr>
        <w:t>ther this change should proceed to DSG or an alternative forum.</w:t>
      </w:r>
    </w:p>
    <w:p w:rsidR="00D16315" w:rsidRDefault="00D16315" w:rsidP="000F2D38">
      <w:pPr>
        <w:spacing w:beforeLines="40" w:before="96" w:afterLines="40" w:after="96"/>
        <w:ind w:left="720"/>
        <w:rPr>
          <w:rFonts w:ascii="Arial-BoldMT" w:hAnsi="Arial-BoldMT" w:cs="Arial-BoldMT"/>
          <w:bCs/>
        </w:rPr>
      </w:pPr>
    </w:p>
    <w:p w:rsidR="00D16315" w:rsidRDefault="00D16315" w:rsidP="000F2D38">
      <w:pPr>
        <w:spacing w:beforeLines="40" w:before="96" w:afterLines="40" w:after="96"/>
        <w:ind w:left="720"/>
        <w:rPr>
          <w:rFonts w:ascii="Arial-BoldMT" w:hAnsi="Arial-BoldMT" w:cs="Arial-BoldMT"/>
          <w:b/>
          <w:bCs/>
        </w:rPr>
      </w:pPr>
      <w:r w:rsidRPr="00D16315">
        <w:rPr>
          <w:rFonts w:ascii="Arial-BoldMT" w:hAnsi="Arial-BoldMT" w:cs="Arial-BoldMT"/>
          <w:b/>
          <w:bCs/>
        </w:rPr>
        <w:t>3.2 XRN4851 Moving Market Participant Ownership from SPAA to UNC/DSC</w:t>
      </w:r>
    </w:p>
    <w:p w:rsidR="00D16315" w:rsidRDefault="00D16315" w:rsidP="000F2D38">
      <w:pPr>
        <w:spacing w:beforeLines="40" w:before="96" w:afterLines="40" w:after="96"/>
        <w:ind w:left="720"/>
        <w:rPr>
          <w:rFonts w:ascii="Arial-BoldMT" w:hAnsi="Arial-BoldMT" w:cs="Arial-BoldMT"/>
          <w:b/>
          <w:bCs/>
        </w:rPr>
      </w:pPr>
    </w:p>
    <w:p w:rsidR="006C2885" w:rsidRPr="00B7211B" w:rsidRDefault="006C2885" w:rsidP="000F2D38">
      <w:pPr>
        <w:autoSpaceDE w:val="0"/>
        <w:autoSpaceDN w:val="0"/>
        <w:adjustRightInd w:val="0"/>
        <w:spacing w:after="0"/>
        <w:ind w:left="720"/>
        <w:rPr>
          <w:rFonts w:ascii="Arial-BoldMT" w:hAnsi="Arial-BoldMT" w:cs="Arial-BoldMT"/>
          <w:bCs/>
        </w:rPr>
      </w:pPr>
      <w:r w:rsidRPr="00B7211B">
        <w:rPr>
          <w:rFonts w:ascii="Arial-BoldMT" w:hAnsi="Arial-BoldMT" w:cs="Arial-BoldMT"/>
          <w:bCs/>
        </w:rPr>
        <w:t xml:space="preserve">Xoserve issued this </w:t>
      </w:r>
      <w:r>
        <w:rPr>
          <w:rFonts w:ascii="Arial-BoldMT" w:hAnsi="Arial-BoldMT" w:cs="Arial-BoldMT"/>
          <w:bCs/>
        </w:rPr>
        <w:t>new Change Proposal out for a 20</w:t>
      </w:r>
      <w:r w:rsidRPr="00B7211B">
        <w:rPr>
          <w:rFonts w:ascii="Arial-BoldMT" w:hAnsi="Arial-BoldMT" w:cs="Arial-BoldMT"/>
          <w:bCs/>
        </w:rPr>
        <w:t xml:space="preserve"> working day initial review consultation</w:t>
      </w:r>
      <w:r>
        <w:rPr>
          <w:rFonts w:ascii="Arial-BoldMT" w:hAnsi="Arial-BoldMT" w:cs="Arial-BoldMT"/>
          <w:bCs/>
        </w:rPr>
        <w:t>, within the February Change Pack,</w:t>
      </w:r>
      <w:r w:rsidRPr="00B7211B">
        <w:rPr>
          <w:rFonts w:ascii="Arial-BoldMT" w:hAnsi="Arial-BoldMT" w:cs="Arial-BoldMT"/>
          <w:bCs/>
        </w:rPr>
        <w:t xml:space="preserve"> to the industry: </w:t>
      </w:r>
      <w:r>
        <w:rPr>
          <w:rFonts w:ascii="Arial-BoldMT" w:hAnsi="Arial-BoldMT" w:cs="Arial-BoldMT"/>
          <w:bCs/>
        </w:rPr>
        <w:t>three approvals in principle have been received thus far.</w:t>
      </w:r>
    </w:p>
    <w:p w:rsidR="00D16315" w:rsidRDefault="006C2885" w:rsidP="000F2D38">
      <w:pPr>
        <w:spacing w:beforeLines="40" w:before="96" w:afterLines="40" w:after="96"/>
        <w:ind w:left="720"/>
        <w:rPr>
          <w:rFonts w:ascii="Arial-BoldMT" w:hAnsi="Arial-BoldMT" w:cs="Arial-BoldMT"/>
          <w:bCs/>
        </w:rPr>
      </w:pPr>
      <w:r>
        <w:rPr>
          <w:rFonts w:ascii="Arial-BoldMT" w:hAnsi="Arial-BoldMT" w:cs="Arial-BoldMT"/>
          <w:b/>
          <w:bCs/>
        </w:rPr>
        <w:br/>
      </w:r>
      <w:r w:rsidRPr="006C2885">
        <w:rPr>
          <w:rFonts w:ascii="Arial-BoldMT" w:hAnsi="Arial-BoldMT" w:cs="Arial-BoldMT"/>
          <w:bCs/>
        </w:rPr>
        <w:t>The consultation period closes out on 15</w:t>
      </w:r>
      <w:r w:rsidRPr="006C2885">
        <w:rPr>
          <w:rFonts w:ascii="Arial-BoldMT" w:hAnsi="Arial-BoldMT" w:cs="Arial-BoldMT"/>
          <w:bCs/>
          <w:vertAlign w:val="superscript"/>
        </w:rPr>
        <w:t>th</w:t>
      </w:r>
      <w:r w:rsidR="00013AFA">
        <w:rPr>
          <w:rFonts w:ascii="Arial-BoldMT" w:hAnsi="Arial-BoldMT" w:cs="Arial-BoldMT"/>
          <w:bCs/>
        </w:rPr>
        <w:t xml:space="preserve"> March; therefore, this agenda item is for information purposes.</w:t>
      </w:r>
    </w:p>
    <w:p w:rsidR="00C42008" w:rsidRDefault="00C42008" w:rsidP="000F2D38">
      <w:pPr>
        <w:spacing w:beforeLines="40" w:before="96" w:afterLines="40" w:after="96"/>
        <w:ind w:left="720"/>
        <w:rPr>
          <w:rFonts w:ascii="Arial-BoldMT" w:hAnsi="Arial-BoldMT" w:cs="Arial-BoldMT"/>
          <w:bCs/>
        </w:rPr>
      </w:pPr>
    </w:p>
    <w:p w:rsidR="00C42008" w:rsidRDefault="00C42008" w:rsidP="000F2D38">
      <w:pPr>
        <w:spacing w:beforeLines="40" w:before="96" w:afterLines="40" w:after="96"/>
        <w:ind w:left="720"/>
        <w:rPr>
          <w:rFonts w:ascii="Arial-BoldMT" w:hAnsi="Arial-BoldMT" w:cs="Arial-BoldMT"/>
          <w:b/>
          <w:bCs/>
        </w:rPr>
      </w:pPr>
      <w:r w:rsidRPr="00C42008">
        <w:rPr>
          <w:rFonts w:ascii="Arial-BoldMT" w:hAnsi="Arial-BoldMT" w:cs="Arial-BoldMT"/>
          <w:b/>
          <w:bCs/>
        </w:rPr>
        <w:t>3.3 XRN4853 UIG Recommendation 3.1 Option 5 (Interim process to monitor &amp; manually load rejected reads into UK Link where the read was rejected for reason code MRE00458 only)</w:t>
      </w:r>
    </w:p>
    <w:p w:rsidR="00C42008" w:rsidRPr="00B7211B" w:rsidRDefault="00C42008" w:rsidP="000F2D38">
      <w:pPr>
        <w:autoSpaceDE w:val="0"/>
        <w:autoSpaceDN w:val="0"/>
        <w:adjustRightInd w:val="0"/>
        <w:spacing w:after="0"/>
        <w:ind w:left="720"/>
        <w:rPr>
          <w:rFonts w:ascii="Arial-BoldMT" w:hAnsi="Arial-BoldMT" w:cs="Arial-BoldMT"/>
          <w:bCs/>
        </w:rPr>
      </w:pPr>
      <w:r w:rsidRPr="00B7211B">
        <w:rPr>
          <w:rFonts w:ascii="Arial-BoldMT" w:hAnsi="Arial-BoldMT" w:cs="Arial-BoldMT"/>
          <w:bCs/>
        </w:rPr>
        <w:t>Xoserve issued this new Change Proposal out for a 10 working day initial review consultation</w:t>
      </w:r>
      <w:r>
        <w:rPr>
          <w:rFonts w:ascii="Arial-BoldMT" w:hAnsi="Arial-BoldMT" w:cs="Arial-BoldMT"/>
          <w:bCs/>
        </w:rPr>
        <w:t>, within the February Change Pack,</w:t>
      </w:r>
      <w:r w:rsidRPr="00B7211B">
        <w:rPr>
          <w:rFonts w:ascii="Arial-BoldMT" w:hAnsi="Arial-BoldMT" w:cs="Arial-BoldMT"/>
          <w:bCs/>
        </w:rPr>
        <w:t xml:space="preserve"> to the industry: </w:t>
      </w:r>
      <w:r>
        <w:rPr>
          <w:rFonts w:ascii="Arial-BoldMT" w:hAnsi="Arial-BoldMT" w:cs="Arial-BoldMT"/>
          <w:bCs/>
        </w:rPr>
        <w:t xml:space="preserve">four </w:t>
      </w:r>
      <w:r w:rsidRPr="00B7211B">
        <w:rPr>
          <w:rFonts w:ascii="Arial-BoldMT" w:hAnsi="Arial-BoldMT" w:cs="Arial-BoldMT"/>
          <w:bCs/>
        </w:rPr>
        <w:t xml:space="preserve">responses were received, </w:t>
      </w:r>
      <w:r>
        <w:rPr>
          <w:rFonts w:ascii="Arial-BoldMT" w:hAnsi="Arial-BoldMT" w:cs="Arial-BoldMT"/>
          <w:bCs/>
        </w:rPr>
        <w:t>three approvals and one rejection.</w:t>
      </w:r>
    </w:p>
    <w:p w:rsidR="00C42008" w:rsidRDefault="00C42008" w:rsidP="000F2D38">
      <w:pPr>
        <w:autoSpaceDE w:val="0"/>
        <w:autoSpaceDN w:val="0"/>
        <w:adjustRightInd w:val="0"/>
        <w:spacing w:after="0"/>
        <w:ind w:left="720"/>
        <w:rPr>
          <w:rFonts w:ascii="Arial-BoldMT" w:hAnsi="Arial-BoldMT" w:cs="Arial-BoldMT"/>
          <w:bCs/>
        </w:rPr>
      </w:pPr>
      <w:r>
        <w:rPr>
          <w:rFonts w:ascii="Arial-BoldMT" w:hAnsi="Arial-BoldMT" w:cs="Arial-BoldMT"/>
          <w:bCs/>
        </w:rPr>
        <w:br/>
        <w:t>Shipper Users and Distribution Network Operators will be expected to vote on whe</w:t>
      </w:r>
      <w:r w:rsidR="00F978CB">
        <w:rPr>
          <w:rFonts w:ascii="Arial-BoldMT" w:hAnsi="Arial-BoldMT" w:cs="Arial-BoldMT"/>
          <w:bCs/>
        </w:rPr>
        <w:t xml:space="preserve">ther this change should proceed to DSG or an alternative forum. </w:t>
      </w:r>
    </w:p>
    <w:p w:rsidR="00C42008" w:rsidRDefault="00C42008" w:rsidP="000F2D38">
      <w:pPr>
        <w:spacing w:beforeLines="40" w:before="96" w:afterLines="40" w:after="96"/>
        <w:ind w:left="720"/>
        <w:rPr>
          <w:rFonts w:ascii="Arial-BoldMT" w:hAnsi="Arial-BoldMT" w:cs="Arial-BoldMT"/>
          <w:bCs/>
        </w:rPr>
      </w:pPr>
    </w:p>
    <w:p w:rsidR="00C42008" w:rsidRPr="00995C36" w:rsidRDefault="00EE7764" w:rsidP="000F2D38">
      <w:pPr>
        <w:spacing w:beforeLines="40" w:before="96" w:afterLines="40" w:after="96"/>
        <w:ind w:left="720"/>
        <w:rPr>
          <w:rFonts w:ascii="Arial-BoldMT" w:hAnsi="Arial-BoldMT" w:cs="Arial-BoldMT"/>
          <w:b/>
          <w:bCs/>
        </w:rPr>
      </w:pPr>
      <w:r>
        <w:rPr>
          <w:rFonts w:ascii="Arial-BoldMT" w:hAnsi="Arial-BoldMT" w:cs="Arial-BoldMT"/>
          <w:b/>
          <w:bCs/>
        </w:rPr>
        <w:t xml:space="preserve">3.4 </w:t>
      </w:r>
      <w:r w:rsidR="00995C36" w:rsidRPr="00995C36">
        <w:rPr>
          <w:rFonts w:ascii="Arial-BoldMT" w:hAnsi="Arial-BoldMT" w:cs="Arial-BoldMT"/>
          <w:b/>
          <w:bCs/>
        </w:rPr>
        <w:t>XRN4860 National Temporary UIG Monitoring (Projection of National UiG from Allocation through to reconciliation (Code Cut-off Date))</w:t>
      </w:r>
    </w:p>
    <w:p w:rsidR="00C42008" w:rsidRDefault="00C42008" w:rsidP="000F2D38">
      <w:pPr>
        <w:spacing w:beforeLines="40" w:before="96" w:afterLines="40" w:after="96"/>
        <w:ind w:left="720"/>
        <w:rPr>
          <w:rFonts w:ascii="Arial-BoldMT" w:hAnsi="Arial-BoldMT" w:cs="Arial-BoldMT"/>
          <w:bCs/>
        </w:rPr>
      </w:pPr>
    </w:p>
    <w:p w:rsidR="00EE7764" w:rsidRPr="00B7211B" w:rsidRDefault="00EE7764" w:rsidP="000F2D38">
      <w:pPr>
        <w:autoSpaceDE w:val="0"/>
        <w:autoSpaceDN w:val="0"/>
        <w:adjustRightInd w:val="0"/>
        <w:spacing w:after="0"/>
        <w:ind w:left="720"/>
        <w:rPr>
          <w:rFonts w:ascii="Arial-BoldMT" w:hAnsi="Arial-BoldMT" w:cs="Arial-BoldMT"/>
          <w:bCs/>
        </w:rPr>
      </w:pPr>
      <w:r w:rsidRPr="00B7211B">
        <w:rPr>
          <w:rFonts w:ascii="Arial-BoldMT" w:hAnsi="Arial-BoldMT" w:cs="Arial-BoldMT"/>
          <w:bCs/>
        </w:rPr>
        <w:t xml:space="preserve">Xoserve issued this </w:t>
      </w:r>
      <w:r>
        <w:rPr>
          <w:rFonts w:ascii="Arial-BoldMT" w:hAnsi="Arial-BoldMT" w:cs="Arial-BoldMT"/>
          <w:bCs/>
        </w:rPr>
        <w:t>new Change Proposal out for a 20</w:t>
      </w:r>
      <w:r w:rsidRPr="00B7211B">
        <w:rPr>
          <w:rFonts w:ascii="Arial-BoldMT" w:hAnsi="Arial-BoldMT" w:cs="Arial-BoldMT"/>
          <w:bCs/>
        </w:rPr>
        <w:t xml:space="preserve"> working day initial review consultation</w:t>
      </w:r>
      <w:r>
        <w:rPr>
          <w:rFonts w:ascii="Arial-BoldMT" w:hAnsi="Arial-BoldMT" w:cs="Arial-BoldMT"/>
          <w:bCs/>
        </w:rPr>
        <w:t>, within the February Change Pack,</w:t>
      </w:r>
      <w:r w:rsidRPr="00B7211B">
        <w:rPr>
          <w:rFonts w:ascii="Arial-BoldMT" w:hAnsi="Arial-BoldMT" w:cs="Arial-BoldMT"/>
          <w:bCs/>
        </w:rPr>
        <w:t xml:space="preserve"> to the industry: </w:t>
      </w:r>
      <w:r w:rsidR="00491CB4">
        <w:rPr>
          <w:rFonts w:ascii="Arial-BoldMT" w:hAnsi="Arial-BoldMT" w:cs="Arial-BoldMT"/>
          <w:bCs/>
        </w:rPr>
        <w:t>three</w:t>
      </w:r>
      <w:r>
        <w:rPr>
          <w:rFonts w:ascii="Arial-BoldMT" w:hAnsi="Arial-BoldMT" w:cs="Arial-BoldMT"/>
          <w:bCs/>
        </w:rPr>
        <w:t xml:space="preserve"> responses</w:t>
      </w:r>
      <w:r w:rsidR="00491CB4">
        <w:rPr>
          <w:rFonts w:ascii="Arial-BoldMT" w:hAnsi="Arial-BoldMT" w:cs="Arial-BoldMT"/>
          <w:bCs/>
        </w:rPr>
        <w:t xml:space="preserve"> have been received thus far, two</w:t>
      </w:r>
      <w:r>
        <w:rPr>
          <w:rFonts w:ascii="Arial-BoldMT" w:hAnsi="Arial-BoldMT" w:cs="Arial-BoldMT"/>
          <w:bCs/>
        </w:rPr>
        <w:t xml:space="preserve"> approval</w:t>
      </w:r>
      <w:r w:rsidR="00491CB4">
        <w:rPr>
          <w:rFonts w:ascii="Arial-BoldMT" w:hAnsi="Arial-BoldMT" w:cs="Arial-BoldMT"/>
          <w:bCs/>
        </w:rPr>
        <w:t>s</w:t>
      </w:r>
      <w:r>
        <w:rPr>
          <w:rFonts w:ascii="Arial-BoldMT" w:hAnsi="Arial-BoldMT" w:cs="Arial-BoldMT"/>
          <w:bCs/>
        </w:rPr>
        <w:t xml:space="preserve"> and one deferral.</w:t>
      </w:r>
    </w:p>
    <w:p w:rsidR="00C42008" w:rsidRPr="006C2885" w:rsidRDefault="00EE7764" w:rsidP="000F2D38">
      <w:pPr>
        <w:spacing w:beforeLines="40" w:before="96" w:afterLines="40" w:after="96"/>
        <w:ind w:left="720"/>
        <w:rPr>
          <w:rFonts w:ascii="Arial-BoldMT" w:hAnsi="Arial-BoldMT" w:cs="Arial-BoldMT"/>
          <w:bCs/>
        </w:rPr>
      </w:pPr>
      <w:r>
        <w:rPr>
          <w:rFonts w:ascii="Arial-BoldMT" w:hAnsi="Arial-BoldMT" w:cs="Arial-BoldMT"/>
          <w:b/>
          <w:bCs/>
        </w:rPr>
        <w:br/>
      </w:r>
      <w:r w:rsidRPr="006C2885">
        <w:rPr>
          <w:rFonts w:ascii="Arial-BoldMT" w:hAnsi="Arial-BoldMT" w:cs="Arial-BoldMT"/>
          <w:bCs/>
        </w:rPr>
        <w:t>The consultation period closes out on 15</w:t>
      </w:r>
      <w:r w:rsidRPr="006C2885">
        <w:rPr>
          <w:rFonts w:ascii="Arial-BoldMT" w:hAnsi="Arial-BoldMT" w:cs="Arial-BoldMT"/>
          <w:bCs/>
          <w:vertAlign w:val="superscript"/>
        </w:rPr>
        <w:t>th</w:t>
      </w:r>
      <w:r w:rsidRPr="006C2885">
        <w:rPr>
          <w:rFonts w:ascii="Arial-BoldMT" w:hAnsi="Arial-BoldMT" w:cs="Arial-BoldMT"/>
          <w:bCs/>
        </w:rPr>
        <w:t xml:space="preserve"> March</w:t>
      </w:r>
    </w:p>
    <w:p w:rsidR="00EE7764" w:rsidRDefault="00EE7764" w:rsidP="000F2D38">
      <w:pPr>
        <w:autoSpaceDE w:val="0"/>
        <w:autoSpaceDN w:val="0"/>
        <w:adjustRightInd w:val="0"/>
        <w:spacing w:after="0"/>
        <w:ind w:left="360"/>
        <w:rPr>
          <w:rFonts w:ascii="ArialMT" w:hAnsi="ArialMT" w:cs="ArialMT"/>
        </w:rPr>
      </w:pPr>
    </w:p>
    <w:p w:rsidR="00EE7764" w:rsidRDefault="00013AFA" w:rsidP="00013AFA">
      <w:pPr>
        <w:autoSpaceDE w:val="0"/>
        <w:autoSpaceDN w:val="0"/>
        <w:adjustRightInd w:val="0"/>
        <w:spacing w:after="0"/>
        <w:ind w:left="720"/>
        <w:rPr>
          <w:rFonts w:ascii="ArialMT" w:hAnsi="ArialMT" w:cs="ArialMT"/>
        </w:rPr>
      </w:pPr>
      <w:r w:rsidRPr="006C2885">
        <w:rPr>
          <w:rFonts w:ascii="Arial-BoldMT" w:hAnsi="Arial-BoldMT" w:cs="Arial-BoldMT"/>
          <w:bCs/>
        </w:rPr>
        <w:t>The consultation period closes out on 15</w:t>
      </w:r>
      <w:r w:rsidRPr="006C2885">
        <w:rPr>
          <w:rFonts w:ascii="Arial-BoldMT" w:hAnsi="Arial-BoldMT" w:cs="Arial-BoldMT"/>
          <w:bCs/>
          <w:vertAlign w:val="superscript"/>
        </w:rPr>
        <w:t>th</w:t>
      </w:r>
      <w:r>
        <w:rPr>
          <w:rFonts w:ascii="Arial-BoldMT" w:hAnsi="Arial-BoldMT" w:cs="Arial-BoldMT"/>
          <w:bCs/>
        </w:rPr>
        <w:t xml:space="preserve"> March; therefore, this agenda item is for information purposes.</w:t>
      </w:r>
    </w:p>
    <w:p w:rsidR="006E2633" w:rsidRDefault="006E2633" w:rsidP="006E2633">
      <w:pPr>
        <w:autoSpaceDE w:val="0"/>
        <w:autoSpaceDN w:val="0"/>
        <w:adjustRightInd w:val="0"/>
        <w:spacing w:after="0"/>
        <w:rPr>
          <w:rFonts w:ascii="ArialMT" w:hAnsi="ArialMT" w:cs="ArialMT"/>
        </w:rPr>
      </w:pPr>
    </w:p>
    <w:p w:rsidR="006E2633" w:rsidRDefault="006E2633" w:rsidP="006E2633">
      <w:pPr>
        <w:autoSpaceDE w:val="0"/>
        <w:autoSpaceDN w:val="0"/>
        <w:adjustRightInd w:val="0"/>
        <w:spacing w:after="0"/>
        <w:rPr>
          <w:rFonts w:ascii="ArialMT" w:hAnsi="ArialMT" w:cs="ArialMT"/>
          <w:b/>
        </w:rPr>
      </w:pPr>
      <w:r w:rsidRPr="006E2633">
        <w:rPr>
          <w:rFonts w:ascii="ArialMT" w:hAnsi="ArialMT" w:cs="ArialMT"/>
          <w:b/>
        </w:rPr>
        <w:t>4. New Change Proposals – Post Solution Review</w:t>
      </w:r>
    </w:p>
    <w:p w:rsidR="00753B9F" w:rsidRDefault="00753B9F" w:rsidP="006E2633">
      <w:pPr>
        <w:autoSpaceDE w:val="0"/>
        <w:autoSpaceDN w:val="0"/>
        <w:adjustRightInd w:val="0"/>
        <w:spacing w:after="0"/>
        <w:rPr>
          <w:rFonts w:ascii="ArialMT" w:hAnsi="ArialMT" w:cs="ArialMT"/>
          <w:b/>
        </w:rPr>
      </w:pPr>
    </w:p>
    <w:p w:rsidR="00B63F12" w:rsidRDefault="00753B9F" w:rsidP="008A1925">
      <w:pPr>
        <w:autoSpaceDE w:val="0"/>
        <w:autoSpaceDN w:val="0"/>
        <w:adjustRightInd w:val="0"/>
        <w:spacing w:after="0"/>
        <w:ind w:left="720"/>
        <w:rPr>
          <w:rFonts w:ascii="ArialMT" w:hAnsi="ArialMT" w:cs="ArialMT"/>
          <w:b/>
        </w:rPr>
      </w:pPr>
      <w:r>
        <w:rPr>
          <w:rFonts w:ascii="ArialMT" w:hAnsi="ArialMT" w:cs="ArialMT"/>
          <w:b/>
        </w:rPr>
        <w:t xml:space="preserve">4.1 </w:t>
      </w:r>
      <w:r w:rsidR="000F2D38">
        <w:rPr>
          <w:rFonts w:ascii="ArialMT" w:hAnsi="ArialMT" w:cs="ArialMT"/>
          <w:b/>
        </w:rPr>
        <w:t>XRN4772 Composite Weather Variables</w:t>
      </w:r>
    </w:p>
    <w:p w:rsidR="000F2D38" w:rsidRDefault="000F2D38" w:rsidP="008A1925">
      <w:pPr>
        <w:autoSpaceDE w:val="0"/>
        <w:autoSpaceDN w:val="0"/>
        <w:adjustRightInd w:val="0"/>
        <w:spacing w:after="0"/>
        <w:ind w:left="720"/>
        <w:rPr>
          <w:rFonts w:ascii="ArialMT" w:hAnsi="ArialMT" w:cs="ArialMT"/>
          <w:b/>
        </w:rPr>
      </w:pPr>
    </w:p>
    <w:p w:rsidR="000F2D38" w:rsidRDefault="000F2D38" w:rsidP="000F2D38">
      <w:pPr>
        <w:autoSpaceDE w:val="0"/>
        <w:autoSpaceDN w:val="0"/>
        <w:adjustRightInd w:val="0"/>
        <w:spacing w:after="0"/>
        <w:ind w:left="720"/>
        <w:rPr>
          <w:rFonts w:ascii="Arial-BoldMT" w:hAnsi="Arial-BoldMT" w:cs="Arial-BoldMT"/>
          <w:bCs/>
        </w:rPr>
      </w:pPr>
      <w:r>
        <w:rPr>
          <w:rFonts w:ascii="Arial-BoldMT" w:hAnsi="Arial-BoldMT" w:cs="Arial-BoldMT"/>
          <w:bCs/>
        </w:rPr>
        <w:t xml:space="preserve">Following the completion of the solution review Change Pack, ChMC will be asked to vote a solution option and a release for implementation. </w:t>
      </w:r>
    </w:p>
    <w:p w:rsidR="000F2D38" w:rsidRPr="000F2D38" w:rsidRDefault="000F2D38" w:rsidP="008A1925">
      <w:pPr>
        <w:autoSpaceDE w:val="0"/>
        <w:autoSpaceDN w:val="0"/>
        <w:adjustRightInd w:val="0"/>
        <w:spacing w:after="0"/>
        <w:ind w:left="720"/>
        <w:rPr>
          <w:rFonts w:ascii="Arial-BoldMT" w:hAnsi="Arial-BoldMT" w:cs="Arial-BoldMT"/>
          <w:bCs/>
        </w:rPr>
      </w:pPr>
    </w:p>
    <w:p w:rsidR="000F2D38" w:rsidRDefault="000F2D38" w:rsidP="008A1925">
      <w:pPr>
        <w:autoSpaceDE w:val="0"/>
        <w:autoSpaceDN w:val="0"/>
        <w:adjustRightInd w:val="0"/>
        <w:spacing w:after="0"/>
        <w:ind w:left="720"/>
        <w:rPr>
          <w:rFonts w:ascii="Arial-BoldMT" w:hAnsi="Arial-BoldMT" w:cs="Arial-BoldMT"/>
          <w:bCs/>
        </w:rPr>
      </w:pPr>
      <w:r w:rsidRPr="000F2D38">
        <w:rPr>
          <w:rFonts w:ascii="Arial-BoldMT" w:hAnsi="Arial-BoldMT" w:cs="Arial-BoldMT"/>
          <w:bCs/>
        </w:rPr>
        <w:t>There is only one solution option and the responses in the Change Pack supported it. The solution option seeks to amend the existing means that data is loaded to UK Link systems to be used in the CWV calculation process.</w:t>
      </w:r>
    </w:p>
    <w:p w:rsidR="00EC71A3" w:rsidRDefault="00EC71A3" w:rsidP="008A1925">
      <w:pPr>
        <w:autoSpaceDE w:val="0"/>
        <w:autoSpaceDN w:val="0"/>
        <w:adjustRightInd w:val="0"/>
        <w:spacing w:after="0"/>
        <w:ind w:left="720"/>
        <w:rPr>
          <w:rFonts w:ascii="Arial-BoldMT" w:hAnsi="Arial-BoldMT" w:cs="Arial-BoldMT"/>
          <w:bCs/>
        </w:rPr>
      </w:pPr>
    </w:p>
    <w:p w:rsidR="00EC71A3" w:rsidRPr="000F2D38" w:rsidRDefault="00EC71A3" w:rsidP="008A1925">
      <w:pPr>
        <w:autoSpaceDE w:val="0"/>
        <w:autoSpaceDN w:val="0"/>
        <w:adjustRightInd w:val="0"/>
        <w:spacing w:after="0"/>
        <w:ind w:left="720"/>
        <w:rPr>
          <w:rFonts w:ascii="Arial-BoldMT" w:hAnsi="Arial-BoldMT" w:cs="Arial-BoldMT"/>
          <w:bCs/>
        </w:rPr>
      </w:pPr>
      <w:r>
        <w:rPr>
          <w:rFonts w:ascii="Arial-BoldMT" w:hAnsi="Arial-BoldMT" w:cs="Arial-BoldMT"/>
          <w:bCs/>
        </w:rPr>
        <w:t>Xoserve intends to include this change in the</w:t>
      </w:r>
      <w:r w:rsidR="006C0767">
        <w:rPr>
          <w:rFonts w:ascii="Arial-BoldMT" w:hAnsi="Arial-BoldMT" w:cs="Arial-BoldMT"/>
          <w:bCs/>
        </w:rPr>
        <w:t xml:space="preserve"> scope of the June 2020 release, and would like ChMC to discuss whether this approach can be supported.</w:t>
      </w:r>
    </w:p>
    <w:p w:rsidR="001C2656" w:rsidRDefault="001C2656" w:rsidP="005E3A17">
      <w:pPr>
        <w:autoSpaceDE w:val="0"/>
        <w:autoSpaceDN w:val="0"/>
        <w:adjustRightInd w:val="0"/>
        <w:spacing w:after="0"/>
        <w:ind w:left="720"/>
        <w:rPr>
          <w:rFonts w:ascii="Arial-BoldMT" w:hAnsi="Arial-BoldMT" w:cs="Arial-BoldMT"/>
          <w:bCs/>
        </w:rPr>
      </w:pPr>
    </w:p>
    <w:p w:rsidR="00580526" w:rsidRDefault="00753B9F" w:rsidP="008A1925">
      <w:pPr>
        <w:autoSpaceDE w:val="0"/>
        <w:autoSpaceDN w:val="0"/>
        <w:adjustRightInd w:val="0"/>
        <w:spacing w:after="0"/>
        <w:ind w:left="720"/>
        <w:rPr>
          <w:rFonts w:ascii="Arial-BoldMT" w:hAnsi="Arial-BoldMT" w:cs="Arial-BoldMT"/>
          <w:b/>
          <w:bCs/>
        </w:rPr>
      </w:pPr>
      <w:r w:rsidRPr="00580526">
        <w:rPr>
          <w:rFonts w:ascii="Arial-BoldMT" w:hAnsi="Arial-BoldMT" w:cs="Arial-BoldMT"/>
          <w:b/>
          <w:bCs/>
        </w:rPr>
        <w:t>4.</w:t>
      </w:r>
      <w:r w:rsidR="00F41BDD" w:rsidRPr="00580526">
        <w:rPr>
          <w:rFonts w:ascii="Arial-BoldMT" w:hAnsi="Arial-BoldMT" w:cs="Arial-BoldMT"/>
          <w:b/>
          <w:bCs/>
        </w:rPr>
        <w:t>2</w:t>
      </w:r>
      <w:r w:rsidR="00580526" w:rsidRPr="00580526">
        <w:rPr>
          <w:rFonts w:ascii="Arial-BoldMT" w:hAnsi="Arial-BoldMT" w:cs="Arial-BoldMT"/>
          <w:b/>
          <w:bCs/>
        </w:rPr>
        <w:t xml:space="preserve"> </w:t>
      </w:r>
      <w:r w:rsidR="00F20AEB">
        <w:rPr>
          <w:rFonts w:ascii="Arial-BoldMT" w:hAnsi="Arial-BoldMT" w:cs="Arial-BoldMT"/>
          <w:b/>
          <w:bCs/>
        </w:rPr>
        <w:t>XRN4686 Smart Metering Report</w:t>
      </w:r>
    </w:p>
    <w:p w:rsidR="00F20AEB" w:rsidRDefault="00F20AEB" w:rsidP="008A1925">
      <w:pPr>
        <w:autoSpaceDE w:val="0"/>
        <w:autoSpaceDN w:val="0"/>
        <w:adjustRightInd w:val="0"/>
        <w:spacing w:after="0"/>
        <w:ind w:left="720"/>
        <w:rPr>
          <w:rFonts w:ascii="Arial-BoldMT" w:hAnsi="Arial-BoldMT" w:cs="Arial-BoldMT"/>
          <w:b/>
          <w:bCs/>
        </w:rPr>
      </w:pPr>
    </w:p>
    <w:p w:rsidR="00F20AEB" w:rsidRDefault="00F20AEB" w:rsidP="00F20AEB">
      <w:pPr>
        <w:autoSpaceDE w:val="0"/>
        <w:autoSpaceDN w:val="0"/>
        <w:adjustRightInd w:val="0"/>
        <w:spacing w:after="0"/>
        <w:ind w:left="720"/>
        <w:rPr>
          <w:rFonts w:ascii="Arial-BoldMT" w:hAnsi="Arial-BoldMT" w:cs="Arial-BoldMT"/>
          <w:bCs/>
        </w:rPr>
      </w:pPr>
      <w:r>
        <w:rPr>
          <w:rFonts w:ascii="Arial-BoldMT" w:hAnsi="Arial-BoldMT" w:cs="Arial-BoldMT"/>
          <w:bCs/>
        </w:rPr>
        <w:t xml:space="preserve">Following the completion of the solution review Change Pack, ChMC will be asked to vote a solution option and a release for implementation. </w:t>
      </w:r>
    </w:p>
    <w:p w:rsidR="00F20AEB" w:rsidRDefault="00F20AEB" w:rsidP="008A1925">
      <w:pPr>
        <w:autoSpaceDE w:val="0"/>
        <w:autoSpaceDN w:val="0"/>
        <w:adjustRightInd w:val="0"/>
        <w:spacing w:after="0"/>
        <w:ind w:left="720"/>
        <w:rPr>
          <w:rFonts w:ascii="Arial-BoldMT" w:hAnsi="Arial-BoldMT" w:cs="Arial-BoldMT"/>
          <w:bCs/>
        </w:rPr>
      </w:pPr>
    </w:p>
    <w:p w:rsidR="008F7B61" w:rsidRDefault="00F20AEB" w:rsidP="008F7B61">
      <w:pPr>
        <w:ind w:left="720"/>
        <w:rPr>
          <w:rFonts w:ascii="Arial-BoldMT" w:hAnsi="Arial-BoldMT" w:cs="Arial-BoldMT"/>
          <w:bCs/>
        </w:rPr>
      </w:pPr>
      <w:r w:rsidRPr="00F20AEB">
        <w:rPr>
          <w:rFonts w:ascii="Arial-BoldMT" w:hAnsi="Arial-BoldMT" w:cs="Arial-BoldMT"/>
          <w:bCs/>
        </w:rPr>
        <w:t xml:space="preserve">The proposed solution is to produce this SMART Metering report on a monthly basis as a snapshot as soon as reasonably practicable and published on Xoserve.com in secure area of UK link documentation in a new folder (proposed Folder 34) </w:t>
      </w:r>
    </w:p>
    <w:p w:rsidR="008F7B61" w:rsidRPr="00F20AEB" w:rsidRDefault="008F7B61" w:rsidP="008F7B61">
      <w:pPr>
        <w:ind w:left="720"/>
        <w:rPr>
          <w:rFonts w:ascii="Arial-BoldMT" w:hAnsi="Arial-BoldMT" w:cs="Arial-BoldMT"/>
          <w:bCs/>
        </w:rPr>
      </w:pPr>
      <w:r>
        <w:rPr>
          <w:rFonts w:ascii="Arial-BoldMT" w:hAnsi="Arial-BoldMT" w:cs="Arial-BoldMT"/>
          <w:bCs/>
        </w:rPr>
        <w:t>Xoserve intends to implement this change as soon as the BER for delivery has been approved (agenda item 6.1)</w:t>
      </w:r>
    </w:p>
    <w:p w:rsidR="00F20AEB" w:rsidRPr="00580526" w:rsidRDefault="00F20AEB" w:rsidP="008A1925">
      <w:pPr>
        <w:autoSpaceDE w:val="0"/>
        <w:autoSpaceDN w:val="0"/>
        <w:adjustRightInd w:val="0"/>
        <w:spacing w:after="0"/>
        <w:ind w:left="720"/>
        <w:rPr>
          <w:rFonts w:ascii="Arial-BoldMT" w:hAnsi="Arial-BoldMT" w:cs="Arial-BoldMT"/>
          <w:bCs/>
        </w:rPr>
      </w:pPr>
    </w:p>
    <w:p w:rsidR="00580526" w:rsidRDefault="00580526" w:rsidP="00F41BDD">
      <w:pPr>
        <w:autoSpaceDE w:val="0"/>
        <w:autoSpaceDN w:val="0"/>
        <w:adjustRightInd w:val="0"/>
        <w:spacing w:after="0"/>
        <w:ind w:left="720"/>
        <w:rPr>
          <w:rFonts w:ascii="Arial-BoldMT" w:hAnsi="Arial-BoldMT" w:cs="Arial-BoldMT"/>
          <w:b/>
          <w:bCs/>
        </w:rPr>
      </w:pPr>
    </w:p>
    <w:p w:rsidR="00DC73AD" w:rsidRDefault="0032185D" w:rsidP="0032185D">
      <w:pPr>
        <w:autoSpaceDE w:val="0"/>
        <w:autoSpaceDN w:val="0"/>
        <w:adjustRightInd w:val="0"/>
        <w:spacing w:after="0"/>
        <w:ind w:left="720"/>
        <w:rPr>
          <w:rFonts w:ascii="Arial-BoldMT" w:hAnsi="Arial-BoldMT" w:cs="Arial-BoldMT"/>
          <w:bCs/>
        </w:rPr>
      </w:pPr>
      <w:r>
        <w:rPr>
          <w:rFonts w:ascii="Arial-BoldMT" w:hAnsi="Arial-BoldMT" w:cs="Arial-BoldMT"/>
          <w:b/>
          <w:bCs/>
        </w:rPr>
        <w:t xml:space="preserve">4.3 </w:t>
      </w:r>
      <w:r w:rsidRPr="0032185D">
        <w:rPr>
          <w:rFonts w:ascii="Arial-BoldMT" w:hAnsi="Arial-BoldMT" w:cs="Arial-BoldMT"/>
          <w:b/>
          <w:bCs/>
        </w:rPr>
        <w:t>XRN4790 - Introduction of winter read consumption reports and associated obligation</w:t>
      </w:r>
    </w:p>
    <w:p w:rsidR="008F38AC" w:rsidRDefault="008F38AC" w:rsidP="005E3A17">
      <w:pPr>
        <w:autoSpaceDE w:val="0"/>
        <w:autoSpaceDN w:val="0"/>
        <w:adjustRightInd w:val="0"/>
        <w:spacing w:after="0"/>
        <w:ind w:left="720"/>
        <w:rPr>
          <w:rFonts w:ascii="Arial-BoldMT" w:hAnsi="Arial-BoldMT" w:cs="Arial-BoldMT"/>
          <w:bCs/>
        </w:rPr>
      </w:pPr>
    </w:p>
    <w:p w:rsidR="0032185D" w:rsidRDefault="0032185D" w:rsidP="0032185D">
      <w:pPr>
        <w:autoSpaceDE w:val="0"/>
        <w:autoSpaceDN w:val="0"/>
        <w:adjustRightInd w:val="0"/>
        <w:spacing w:after="0"/>
        <w:ind w:left="720"/>
        <w:rPr>
          <w:rFonts w:ascii="Arial-BoldMT" w:hAnsi="Arial-BoldMT" w:cs="Arial-BoldMT"/>
          <w:bCs/>
        </w:rPr>
      </w:pPr>
      <w:r>
        <w:rPr>
          <w:rFonts w:ascii="Arial-BoldMT" w:hAnsi="Arial-BoldMT" w:cs="Arial-BoldMT"/>
          <w:bCs/>
        </w:rPr>
        <w:t xml:space="preserve">Following the completion of the solution review Change Pack, ChMC will be asked to vote a solution option and an approach for implementation. </w:t>
      </w:r>
    </w:p>
    <w:p w:rsidR="0032185D" w:rsidRDefault="0032185D" w:rsidP="0032185D">
      <w:pPr>
        <w:autoSpaceDE w:val="0"/>
        <w:autoSpaceDN w:val="0"/>
        <w:adjustRightInd w:val="0"/>
        <w:spacing w:after="0"/>
        <w:ind w:left="720"/>
        <w:rPr>
          <w:rFonts w:ascii="Arial-BoldMT" w:hAnsi="Arial-BoldMT" w:cs="Arial-BoldMT"/>
          <w:bCs/>
        </w:rPr>
      </w:pPr>
    </w:p>
    <w:p w:rsidR="0032185D" w:rsidRPr="0032185D" w:rsidRDefault="0032185D" w:rsidP="0032185D">
      <w:pPr>
        <w:autoSpaceDE w:val="0"/>
        <w:autoSpaceDN w:val="0"/>
        <w:adjustRightInd w:val="0"/>
        <w:spacing w:after="0"/>
        <w:ind w:left="720"/>
        <w:rPr>
          <w:rFonts w:ascii="Arial-BoldMT" w:hAnsi="Arial-BoldMT" w:cs="Arial-BoldMT"/>
          <w:bCs/>
        </w:rPr>
      </w:pPr>
      <w:r w:rsidRPr="0032185D">
        <w:rPr>
          <w:rFonts w:ascii="Arial-BoldMT" w:hAnsi="Arial-BoldMT" w:cs="Arial-BoldMT"/>
          <w:bCs/>
        </w:rPr>
        <w:t>Solution Option One (as providing data and set requirements are set out in MOD652) there is only one solution option with two delivery mechanisms):</w:t>
      </w:r>
    </w:p>
    <w:p w:rsidR="0032185D" w:rsidRPr="0032185D" w:rsidRDefault="0032185D" w:rsidP="0032185D">
      <w:pPr>
        <w:autoSpaceDE w:val="0"/>
        <w:autoSpaceDN w:val="0"/>
        <w:adjustRightInd w:val="0"/>
        <w:spacing w:after="0"/>
        <w:ind w:left="720"/>
        <w:rPr>
          <w:rFonts w:ascii="Arial-BoldMT" w:hAnsi="Arial-BoldMT" w:cs="Arial-BoldMT"/>
          <w:bCs/>
        </w:rPr>
      </w:pPr>
    </w:p>
    <w:p w:rsidR="0032185D" w:rsidRPr="0032185D" w:rsidRDefault="0032185D" w:rsidP="0032185D">
      <w:pPr>
        <w:autoSpaceDE w:val="0"/>
        <w:autoSpaceDN w:val="0"/>
        <w:adjustRightInd w:val="0"/>
        <w:spacing w:after="0"/>
        <w:ind w:left="720"/>
        <w:rPr>
          <w:rFonts w:ascii="Arial-BoldMT" w:hAnsi="Arial-BoldMT" w:cs="Arial-BoldMT"/>
          <w:bCs/>
        </w:rPr>
      </w:pPr>
      <w:r w:rsidRPr="0032185D">
        <w:rPr>
          <w:rFonts w:ascii="Arial-BoldMT" w:hAnsi="Arial-BoldMT" w:cs="Arial-BoldMT"/>
          <w:bCs/>
        </w:rPr>
        <w:t>Provide a selection of reports to the Registered User and add reporting to the Performance Assurance Report Register (PARR) schedule for the Performance Assurance Committee (PAC) to provide information around the submission of reads to generate a Winter Consumption Calculation. Where reads were not available, submission of Winter Consumption Correction, in order that a Supply Meter Point in EUC03-09 has a calculated or corrected Winter Consumption Value each year and is not assigned a default War Band.</w:t>
      </w:r>
    </w:p>
    <w:p w:rsidR="0032185D" w:rsidRDefault="0032185D" w:rsidP="0032185D">
      <w:pPr>
        <w:autoSpaceDE w:val="0"/>
        <w:autoSpaceDN w:val="0"/>
        <w:adjustRightInd w:val="0"/>
        <w:spacing w:after="0"/>
        <w:ind w:left="720"/>
        <w:rPr>
          <w:rFonts w:ascii="Arial-BoldMT" w:hAnsi="Arial-BoldMT" w:cs="Arial-BoldMT"/>
          <w:bCs/>
        </w:rPr>
      </w:pPr>
    </w:p>
    <w:p w:rsidR="0032185D" w:rsidRDefault="0032185D" w:rsidP="005E3A17">
      <w:pPr>
        <w:autoSpaceDE w:val="0"/>
        <w:autoSpaceDN w:val="0"/>
        <w:adjustRightInd w:val="0"/>
        <w:spacing w:after="0"/>
        <w:ind w:left="720"/>
        <w:rPr>
          <w:rFonts w:ascii="Arial-BoldMT" w:hAnsi="Arial-BoldMT" w:cs="Arial-BoldMT"/>
          <w:bCs/>
        </w:rPr>
      </w:pPr>
      <w:r>
        <w:rPr>
          <w:rFonts w:ascii="Arial-BoldMT" w:hAnsi="Arial-BoldMT" w:cs="Arial-BoldMT"/>
          <w:bCs/>
        </w:rPr>
        <w:t>Xoserve intends to implement this change in April 2019.</w:t>
      </w:r>
    </w:p>
    <w:p w:rsidR="00D96B45" w:rsidRDefault="00D96B45" w:rsidP="00484BE2">
      <w:pPr>
        <w:autoSpaceDE w:val="0"/>
        <w:autoSpaceDN w:val="0"/>
        <w:adjustRightInd w:val="0"/>
        <w:spacing w:after="0"/>
        <w:rPr>
          <w:rFonts w:ascii="Arial-BoldMT" w:hAnsi="Arial-BoldMT" w:cs="Arial-BoldMT"/>
          <w:b/>
          <w:bCs/>
        </w:rPr>
      </w:pPr>
    </w:p>
    <w:p w:rsidR="00F27BB0" w:rsidRDefault="007B7FFE" w:rsidP="00484BE2">
      <w:pPr>
        <w:autoSpaceDE w:val="0"/>
        <w:autoSpaceDN w:val="0"/>
        <w:adjustRightInd w:val="0"/>
        <w:spacing w:after="0"/>
        <w:rPr>
          <w:rFonts w:ascii="Arial-BoldMT" w:hAnsi="Arial-BoldMT" w:cs="Arial-BoldMT"/>
          <w:b/>
          <w:bCs/>
        </w:rPr>
      </w:pPr>
      <w:r>
        <w:rPr>
          <w:rFonts w:ascii="Arial-BoldMT" w:hAnsi="Arial-BoldMT" w:cs="Arial-BoldMT"/>
          <w:b/>
          <w:bCs/>
        </w:rPr>
        <w:t>5</w:t>
      </w:r>
      <w:r w:rsidR="00F27BB0" w:rsidRPr="00F27BB0">
        <w:rPr>
          <w:rFonts w:ascii="Arial-BoldMT" w:hAnsi="Arial-BoldMT" w:cs="Arial-BoldMT"/>
          <w:b/>
          <w:bCs/>
        </w:rPr>
        <w:t xml:space="preserve">. </w:t>
      </w:r>
      <w:r w:rsidR="000B5B81">
        <w:rPr>
          <w:rFonts w:ascii="Arial-BoldMT" w:hAnsi="Arial-BoldMT" w:cs="Arial-BoldMT"/>
          <w:b/>
          <w:bCs/>
        </w:rPr>
        <w:t>Xoserve DSC Implementation Plan</w:t>
      </w:r>
    </w:p>
    <w:p w:rsidR="000B5B81" w:rsidRDefault="000B5B81" w:rsidP="00484BE2">
      <w:pPr>
        <w:autoSpaceDE w:val="0"/>
        <w:autoSpaceDN w:val="0"/>
        <w:adjustRightInd w:val="0"/>
        <w:spacing w:after="0"/>
        <w:rPr>
          <w:rFonts w:ascii="Arial-BoldMT" w:hAnsi="Arial-BoldMT" w:cs="Arial-BoldMT"/>
          <w:b/>
          <w:bCs/>
        </w:rPr>
      </w:pPr>
    </w:p>
    <w:p w:rsidR="006D4C28" w:rsidRPr="006D4C28" w:rsidRDefault="006D4C28" w:rsidP="006D4C28">
      <w:pPr>
        <w:autoSpaceDE w:val="0"/>
        <w:autoSpaceDN w:val="0"/>
        <w:adjustRightInd w:val="0"/>
        <w:spacing w:after="0"/>
        <w:rPr>
          <w:rFonts w:ascii="Arial-BoldMT" w:hAnsi="Arial-BoldMT" w:cs="Arial-BoldMT"/>
          <w:bCs/>
        </w:rPr>
      </w:pPr>
      <w:r>
        <w:rPr>
          <w:rFonts w:ascii="Arial-BoldMT" w:hAnsi="Arial-BoldMT" w:cs="Arial-BoldMT"/>
          <w:bCs/>
        </w:rPr>
        <w:t xml:space="preserve">There is one functional change for approval (XRN4806 - </w:t>
      </w:r>
      <w:r w:rsidRPr="006D4C28">
        <w:rPr>
          <w:rFonts w:ascii="Arial-BoldMT" w:hAnsi="Arial-BoldMT" w:cs="Arial-BoldMT"/>
          <w:bCs/>
        </w:rPr>
        <w:t>Additional data at National Level to support UIG Allocation validation</w:t>
      </w:r>
      <w:r>
        <w:rPr>
          <w:rFonts w:ascii="Arial-BoldMT" w:hAnsi="Arial-BoldMT" w:cs="Arial-BoldMT"/>
          <w:bCs/>
        </w:rPr>
        <w:t xml:space="preserve">). </w:t>
      </w:r>
      <w:r w:rsidRPr="006D4C28">
        <w:rPr>
          <w:rFonts w:ascii="Arial-BoldMT" w:hAnsi="Arial-BoldMT" w:cs="Arial-BoldMT"/>
          <w:bCs/>
        </w:rPr>
        <w:t>In February, ChMC permitted Xoserve to provide the additional information at national level to support customers with the validation of UIG Allocation on a monthly basis for the previous calendar month.</w:t>
      </w:r>
    </w:p>
    <w:p w:rsidR="0029501E" w:rsidRDefault="006D4C28" w:rsidP="006D4C28">
      <w:pPr>
        <w:autoSpaceDE w:val="0"/>
        <w:autoSpaceDN w:val="0"/>
        <w:adjustRightInd w:val="0"/>
        <w:spacing w:after="0"/>
        <w:rPr>
          <w:rFonts w:ascii="Arial-BoldMT" w:hAnsi="Arial-BoldMT" w:cs="Arial-BoldMT"/>
          <w:bCs/>
        </w:rPr>
      </w:pPr>
      <w:r w:rsidRPr="006D4C28">
        <w:rPr>
          <w:rFonts w:ascii="Arial-BoldMT" w:hAnsi="Arial-BoldMT" w:cs="Arial-BoldMT"/>
          <w:bCs/>
        </w:rPr>
        <w:t>As agreed at ChMC in February, this Change was sent out in the February Change Pack to confirm an ad-hoc implementation within March 2019.</w:t>
      </w:r>
    </w:p>
    <w:p w:rsidR="006D4C28" w:rsidRDefault="006D4C28" w:rsidP="006D4C28">
      <w:pPr>
        <w:autoSpaceDE w:val="0"/>
        <w:autoSpaceDN w:val="0"/>
        <w:adjustRightInd w:val="0"/>
        <w:spacing w:after="0"/>
        <w:rPr>
          <w:rFonts w:ascii="Arial-BoldMT" w:hAnsi="Arial-BoldMT" w:cs="Arial-BoldMT"/>
          <w:bCs/>
        </w:rPr>
      </w:pPr>
    </w:p>
    <w:p w:rsidR="006D4C28" w:rsidRDefault="006D4C28" w:rsidP="006D4C28">
      <w:pPr>
        <w:autoSpaceDE w:val="0"/>
        <w:autoSpaceDN w:val="0"/>
        <w:adjustRightInd w:val="0"/>
        <w:spacing w:after="0"/>
        <w:rPr>
          <w:rFonts w:ascii="Arial-BoldMT" w:hAnsi="Arial-BoldMT" w:cs="Arial-BoldMT"/>
          <w:bCs/>
        </w:rPr>
      </w:pPr>
      <w:r>
        <w:rPr>
          <w:rFonts w:ascii="Arial-BoldMT" w:hAnsi="Arial-BoldMT" w:cs="Arial-BoldMT"/>
          <w:bCs/>
        </w:rPr>
        <w:t>There are four outages to communicate to ChMC:</w:t>
      </w:r>
    </w:p>
    <w:p w:rsidR="006D4C28" w:rsidRDefault="006D4C28" w:rsidP="006D4C28">
      <w:pPr>
        <w:pStyle w:val="ListParagraph"/>
        <w:numPr>
          <w:ilvl w:val="0"/>
          <w:numId w:val="40"/>
        </w:numPr>
        <w:autoSpaceDE w:val="0"/>
        <w:autoSpaceDN w:val="0"/>
        <w:adjustRightInd w:val="0"/>
        <w:spacing w:after="0"/>
        <w:rPr>
          <w:rFonts w:ascii="Arial-BoldMT" w:hAnsi="Arial-BoldMT" w:cs="Arial-BoldMT"/>
          <w:bCs/>
        </w:rPr>
      </w:pPr>
      <w:r>
        <w:rPr>
          <w:rFonts w:ascii="Arial-BoldMT" w:hAnsi="Arial-BoldMT" w:cs="Arial-BoldMT"/>
          <w:bCs/>
        </w:rPr>
        <w:t>EFT from 05:00 to 07:00 on 17</w:t>
      </w:r>
      <w:r w:rsidRPr="006D4C28">
        <w:rPr>
          <w:rFonts w:ascii="Arial-BoldMT" w:hAnsi="Arial-BoldMT" w:cs="Arial-BoldMT"/>
          <w:bCs/>
          <w:vertAlign w:val="superscript"/>
        </w:rPr>
        <w:t>th</w:t>
      </w:r>
      <w:r>
        <w:rPr>
          <w:rFonts w:ascii="Arial-BoldMT" w:hAnsi="Arial-BoldMT" w:cs="Arial-BoldMT"/>
          <w:bCs/>
        </w:rPr>
        <w:t xml:space="preserve"> March</w:t>
      </w:r>
    </w:p>
    <w:p w:rsidR="006D4C28" w:rsidRDefault="006D4C28" w:rsidP="006D4C28">
      <w:pPr>
        <w:pStyle w:val="ListParagraph"/>
        <w:numPr>
          <w:ilvl w:val="0"/>
          <w:numId w:val="40"/>
        </w:numPr>
        <w:autoSpaceDE w:val="0"/>
        <w:autoSpaceDN w:val="0"/>
        <w:adjustRightInd w:val="0"/>
        <w:spacing w:after="0"/>
        <w:rPr>
          <w:rFonts w:ascii="Arial-BoldMT" w:hAnsi="Arial-BoldMT" w:cs="Arial-BoldMT"/>
          <w:bCs/>
        </w:rPr>
      </w:pPr>
      <w:r>
        <w:rPr>
          <w:rFonts w:ascii="Arial-BoldMT" w:hAnsi="Arial-BoldMT" w:cs="Arial-BoldMT"/>
          <w:bCs/>
        </w:rPr>
        <w:t>IX from 20:00 on 18</w:t>
      </w:r>
      <w:r w:rsidRPr="006D4C28">
        <w:rPr>
          <w:rFonts w:ascii="Arial-BoldMT" w:hAnsi="Arial-BoldMT" w:cs="Arial-BoldMT"/>
          <w:bCs/>
          <w:vertAlign w:val="superscript"/>
        </w:rPr>
        <w:t>th</w:t>
      </w:r>
      <w:r>
        <w:rPr>
          <w:rFonts w:ascii="Arial-BoldMT" w:hAnsi="Arial-BoldMT" w:cs="Arial-BoldMT"/>
          <w:bCs/>
        </w:rPr>
        <w:t xml:space="preserve"> March to 06:00 on 19</w:t>
      </w:r>
      <w:r w:rsidRPr="006D4C28">
        <w:rPr>
          <w:rFonts w:ascii="Arial-BoldMT" w:hAnsi="Arial-BoldMT" w:cs="Arial-BoldMT"/>
          <w:bCs/>
          <w:vertAlign w:val="superscript"/>
        </w:rPr>
        <w:t>th</w:t>
      </w:r>
      <w:r>
        <w:rPr>
          <w:rFonts w:ascii="Arial-BoldMT" w:hAnsi="Arial-BoldMT" w:cs="Arial-BoldMT"/>
          <w:bCs/>
        </w:rPr>
        <w:t xml:space="preserve"> March</w:t>
      </w:r>
    </w:p>
    <w:p w:rsidR="006D4C28" w:rsidRPr="006D4C28" w:rsidRDefault="006D4C28" w:rsidP="006D4C28">
      <w:pPr>
        <w:pStyle w:val="ListParagraph"/>
        <w:numPr>
          <w:ilvl w:val="0"/>
          <w:numId w:val="40"/>
        </w:numPr>
        <w:autoSpaceDE w:val="0"/>
        <w:autoSpaceDN w:val="0"/>
        <w:adjustRightInd w:val="0"/>
        <w:spacing w:after="0"/>
        <w:rPr>
          <w:rFonts w:ascii="Arial-BoldMT" w:hAnsi="Arial-BoldMT" w:cs="Arial-BoldMT"/>
          <w:bCs/>
        </w:rPr>
      </w:pPr>
      <w:r>
        <w:rPr>
          <w:rFonts w:ascii="Arial-BoldMT" w:hAnsi="Arial-BoldMT" w:cs="Arial-BoldMT"/>
          <w:bCs/>
        </w:rPr>
        <w:t>Gemini and Gemini Exit Disaster Recovery Tests from 03:15 to 07:30 on 13</w:t>
      </w:r>
      <w:r w:rsidRPr="006D4C28">
        <w:rPr>
          <w:rFonts w:ascii="Arial-BoldMT" w:hAnsi="Arial-BoldMT" w:cs="Arial-BoldMT"/>
          <w:bCs/>
          <w:vertAlign w:val="superscript"/>
        </w:rPr>
        <w:t>th</w:t>
      </w:r>
      <w:r>
        <w:rPr>
          <w:rFonts w:ascii="Arial-BoldMT" w:hAnsi="Arial-BoldMT" w:cs="Arial-BoldMT"/>
          <w:bCs/>
        </w:rPr>
        <w:t xml:space="preserve"> April, and 03:00 to 07:30 on 14</w:t>
      </w:r>
      <w:r w:rsidRPr="006D4C28">
        <w:rPr>
          <w:rFonts w:ascii="Arial-BoldMT" w:hAnsi="Arial-BoldMT" w:cs="Arial-BoldMT"/>
          <w:bCs/>
          <w:vertAlign w:val="superscript"/>
        </w:rPr>
        <w:t>th</w:t>
      </w:r>
      <w:r>
        <w:rPr>
          <w:rFonts w:ascii="Arial-BoldMT" w:hAnsi="Arial-BoldMT" w:cs="Arial-BoldMT"/>
          <w:bCs/>
        </w:rPr>
        <w:t xml:space="preserve"> April.</w:t>
      </w:r>
    </w:p>
    <w:p w:rsidR="00C140E5" w:rsidRDefault="00C140E5" w:rsidP="007A46B1">
      <w:pPr>
        <w:autoSpaceDE w:val="0"/>
        <w:autoSpaceDN w:val="0"/>
        <w:adjustRightInd w:val="0"/>
        <w:spacing w:after="0"/>
        <w:rPr>
          <w:rFonts w:ascii="Arial-BoldMT" w:hAnsi="Arial-BoldMT" w:cs="Arial-BoldMT"/>
          <w:bCs/>
        </w:rPr>
      </w:pPr>
    </w:p>
    <w:p w:rsidR="006D26BF" w:rsidRDefault="006D26BF" w:rsidP="00484BE2">
      <w:pPr>
        <w:autoSpaceDE w:val="0"/>
        <w:autoSpaceDN w:val="0"/>
        <w:adjustRightInd w:val="0"/>
        <w:spacing w:after="0"/>
        <w:rPr>
          <w:rFonts w:ascii="ArialMT" w:hAnsi="ArialMT" w:cs="ArialMT"/>
        </w:rPr>
      </w:pPr>
    </w:p>
    <w:p w:rsidR="002128E1" w:rsidRDefault="007B7FFE" w:rsidP="00484BE2">
      <w:pPr>
        <w:autoSpaceDE w:val="0"/>
        <w:autoSpaceDN w:val="0"/>
        <w:adjustRightInd w:val="0"/>
        <w:spacing w:after="0"/>
        <w:rPr>
          <w:rFonts w:ascii="Arial" w:eastAsia="Times New Roman" w:hAnsi="Arial" w:cs="Arial"/>
          <w:b/>
          <w:bCs/>
        </w:rPr>
      </w:pPr>
      <w:r>
        <w:rPr>
          <w:rFonts w:ascii="Arial-BoldMT" w:hAnsi="Arial-BoldMT" w:cs="Arial-BoldMT"/>
          <w:b/>
          <w:bCs/>
        </w:rPr>
        <w:t>6</w:t>
      </w:r>
      <w:r w:rsidR="00207EF3">
        <w:rPr>
          <w:rFonts w:ascii="Arial-BoldMT" w:hAnsi="Arial-BoldMT" w:cs="Arial-BoldMT"/>
          <w:b/>
          <w:bCs/>
        </w:rPr>
        <w:t xml:space="preserve">.0 </w:t>
      </w:r>
      <w:r w:rsidR="00344878">
        <w:rPr>
          <w:rFonts w:ascii="Arial" w:eastAsia="Times New Roman" w:hAnsi="Arial" w:cs="Arial"/>
          <w:b/>
          <w:bCs/>
        </w:rPr>
        <w:t>Approval of Change Documents</w:t>
      </w:r>
    </w:p>
    <w:p w:rsidR="007A46B1" w:rsidRDefault="007A46B1" w:rsidP="00484BE2">
      <w:pPr>
        <w:autoSpaceDE w:val="0"/>
        <w:autoSpaceDN w:val="0"/>
        <w:adjustRightInd w:val="0"/>
        <w:spacing w:after="0"/>
        <w:rPr>
          <w:rFonts w:ascii="Arial" w:eastAsia="Times New Roman" w:hAnsi="Arial" w:cs="Arial"/>
          <w:b/>
          <w:bCs/>
        </w:rPr>
      </w:pPr>
    </w:p>
    <w:p w:rsidR="0029501E" w:rsidRDefault="003637FB" w:rsidP="008A1925">
      <w:pPr>
        <w:autoSpaceDE w:val="0"/>
        <w:autoSpaceDN w:val="0"/>
        <w:adjustRightInd w:val="0"/>
        <w:spacing w:after="0"/>
        <w:rPr>
          <w:rFonts w:ascii="Arial" w:eastAsia="Times New Roman" w:hAnsi="Arial" w:cs="Arial"/>
          <w:b/>
          <w:bCs/>
        </w:rPr>
      </w:pPr>
      <w:r>
        <w:rPr>
          <w:rFonts w:ascii="Arial" w:eastAsia="Times New Roman" w:hAnsi="Arial" w:cs="Arial"/>
          <w:b/>
          <w:bCs/>
        </w:rPr>
        <w:tab/>
        <w:t xml:space="preserve">6.1 </w:t>
      </w:r>
      <w:r w:rsidR="00007341">
        <w:rPr>
          <w:rFonts w:ascii="Arial" w:eastAsia="Times New Roman" w:hAnsi="Arial" w:cs="Arial"/>
          <w:b/>
          <w:bCs/>
        </w:rPr>
        <w:t>XRN 4686 - Smart Metering Report (BER)</w:t>
      </w:r>
    </w:p>
    <w:p w:rsidR="00007341" w:rsidRDefault="00007341" w:rsidP="008A1925">
      <w:pPr>
        <w:autoSpaceDE w:val="0"/>
        <w:autoSpaceDN w:val="0"/>
        <w:adjustRightInd w:val="0"/>
        <w:spacing w:after="0"/>
        <w:rPr>
          <w:rFonts w:ascii="Arial" w:eastAsia="Times New Roman" w:hAnsi="Arial" w:cs="Arial"/>
          <w:b/>
          <w:bCs/>
        </w:rPr>
      </w:pPr>
    </w:p>
    <w:p w:rsidR="00007341" w:rsidRDefault="00007341" w:rsidP="00007341">
      <w:pPr>
        <w:autoSpaceDE w:val="0"/>
        <w:autoSpaceDN w:val="0"/>
        <w:adjustRightInd w:val="0"/>
        <w:spacing w:after="0"/>
        <w:ind w:left="720"/>
        <w:rPr>
          <w:rFonts w:ascii="Arial" w:eastAsia="Times New Roman" w:hAnsi="Arial" w:cs="Arial"/>
          <w:bCs/>
        </w:rPr>
      </w:pPr>
      <w:r w:rsidRPr="00007341">
        <w:rPr>
          <w:rFonts w:ascii="Arial" w:eastAsia="Times New Roman" w:hAnsi="Arial" w:cs="Arial"/>
          <w:bCs/>
        </w:rPr>
        <w:t xml:space="preserve">A Business Evaluation Report (BER) for the above change will be presented to ChMC for approval. </w:t>
      </w:r>
    </w:p>
    <w:p w:rsidR="00007341" w:rsidRDefault="00007341" w:rsidP="00007341">
      <w:pPr>
        <w:autoSpaceDE w:val="0"/>
        <w:autoSpaceDN w:val="0"/>
        <w:adjustRightInd w:val="0"/>
        <w:spacing w:after="0"/>
        <w:ind w:left="720"/>
        <w:rPr>
          <w:rFonts w:ascii="Arial" w:eastAsia="Times New Roman" w:hAnsi="Arial" w:cs="Arial"/>
          <w:bCs/>
        </w:rPr>
      </w:pPr>
    </w:p>
    <w:p w:rsidR="00007341" w:rsidRPr="00007341" w:rsidRDefault="00007341" w:rsidP="00007341">
      <w:pPr>
        <w:autoSpaceDE w:val="0"/>
        <w:autoSpaceDN w:val="0"/>
        <w:adjustRightInd w:val="0"/>
        <w:spacing w:after="0"/>
        <w:ind w:left="720"/>
        <w:rPr>
          <w:rFonts w:ascii="Arial" w:eastAsia="Times New Roman" w:hAnsi="Arial" w:cs="Arial"/>
          <w:b/>
          <w:bCs/>
        </w:rPr>
      </w:pPr>
      <w:r w:rsidRPr="00007341">
        <w:rPr>
          <w:rFonts w:ascii="Arial" w:eastAsia="Times New Roman" w:hAnsi="Arial" w:cs="Arial"/>
          <w:b/>
          <w:bCs/>
        </w:rPr>
        <w:t xml:space="preserve">6.2 XRN3667a </w:t>
      </w:r>
      <w:r>
        <w:rPr>
          <w:rFonts w:ascii="Arial" w:eastAsia="Times New Roman" w:hAnsi="Arial" w:cs="Arial"/>
          <w:b/>
          <w:bCs/>
        </w:rPr>
        <w:t xml:space="preserve">- </w:t>
      </w:r>
      <w:r w:rsidRPr="00007341">
        <w:rPr>
          <w:rFonts w:ascii="Arial" w:eastAsia="Times New Roman" w:hAnsi="Arial" w:cs="Arial"/>
          <w:b/>
          <w:bCs/>
        </w:rPr>
        <w:t>Formula Year AQSOQ to proposing Users via API (CCR)</w:t>
      </w:r>
    </w:p>
    <w:p w:rsidR="00007341" w:rsidRDefault="00007341" w:rsidP="00007341">
      <w:pPr>
        <w:autoSpaceDE w:val="0"/>
        <w:autoSpaceDN w:val="0"/>
        <w:adjustRightInd w:val="0"/>
        <w:spacing w:after="0"/>
        <w:ind w:left="720"/>
        <w:rPr>
          <w:rFonts w:ascii="Arial" w:eastAsia="Times New Roman" w:hAnsi="Arial" w:cs="Arial"/>
          <w:bCs/>
        </w:rPr>
      </w:pPr>
    </w:p>
    <w:p w:rsidR="00007341" w:rsidRDefault="00007341" w:rsidP="00007341">
      <w:pPr>
        <w:autoSpaceDE w:val="0"/>
        <w:autoSpaceDN w:val="0"/>
        <w:adjustRightInd w:val="0"/>
        <w:spacing w:after="0"/>
        <w:ind w:left="720"/>
        <w:rPr>
          <w:rFonts w:ascii="Arial" w:eastAsia="Times New Roman" w:hAnsi="Arial" w:cs="Arial"/>
          <w:bCs/>
        </w:rPr>
      </w:pPr>
      <w:r>
        <w:rPr>
          <w:rFonts w:ascii="Arial" w:eastAsia="Times New Roman" w:hAnsi="Arial" w:cs="Arial"/>
          <w:bCs/>
        </w:rPr>
        <w:t>A Change Completion Report (CCR) for the above change will be presented to ChMC for approval.</w:t>
      </w:r>
    </w:p>
    <w:p w:rsidR="005F7812" w:rsidRDefault="005F7812" w:rsidP="00007341">
      <w:pPr>
        <w:autoSpaceDE w:val="0"/>
        <w:autoSpaceDN w:val="0"/>
        <w:adjustRightInd w:val="0"/>
        <w:spacing w:after="0"/>
        <w:ind w:left="720"/>
        <w:rPr>
          <w:rFonts w:ascii="Arial" w:eastAsia="Times New Roman" w:hAnsi="Arial" w:cs="Arial"/>
          <w:b/>
          <w:bCs/>
        </w:rPr>
      </w:pPr>
    </w:p>
    <w:p w:rsidR="00007341" w:rsidRPr="00007341" w:rsidRDefault="00007341" w:rsidP="00007341">
      <w:pPr>
        <w:autoSpaceDE w:val="0"/>
        <w:autoSpaceDN w:val="0"/>
        <w:adjustRightInd w:val="0"/>
        <w:spacing w:after="0"/>
        <w:ind w:left="720"/>
        <w:rPr>
          <w:rFonts w:ascii="Arial" w:eastAsia="Times New Roman" w:hAnsi="Arial" w:cs="Arial"/>
          <w:b/>
          <w:bCs/>
        </w:rPr>
      </w:pPr>
      <w:r w:rsidRPr="00007341">
        <w:rPr>
          <w:rFonts w:ascii="Arial" w:eastAsia="Times New Roman" w:hAnsi="Arial" w:cs="Arial"/>
          <w:b/>
          <w:bCs/>
        </w:rPr>
        <w:t>6.3 XRN4542 - Changes to the Shipper Portfolio Summary Report (CCR)</w:t>
      </w:r>
    </w:p>
    <w:p w:rsidR="00007341" w:rsidRDefault="00007341" w:rsidP="008A1925">
      <w:pPr>
        <w:autoSpaceDE w:val="0"/>
        <w:autoSpaceDN w:val="0"/>
        <w:adjustRightInd w:val="0"/>
        <w:spacing w:after="0"/>
        <w:rPr>
          <w:rFonts w:ascii="Arial" w:eastAsia="Times New Roman" w:hAnsi="Arial" w:cs="Arial"/>
          <w:b/>
          <w:bCs/>
        </w:rPr>
      </w:pPr>
    </w:p>
    <w:p w:rsidR="00007341" w:rsidRDefault="00007341" w:rsidP="00007341">
      <w:pPr>
        <w:autoSpaceDE w:val="0"/>
        <w:autoSpaceDN w:val="0"/>
        <w:adjustRightInd w:val="0"/>
        <w:spacing w:after="0"/>
        <w:ind w:left="720"/>
        <w:rPr>
          <w:rFonts w:ascii="Arial" w:eastAsia="Times New Roman" w:hAnsi="Arial" w:cs="Arial"/>
          <w:bCs/>
        </w:rPr>
      </w:pPr>
      <w:r>
        <w:rPr>
          <w:rFonts w:ascii="Arial" w:eastAsia="Times New Roman" w:hAnsi="Arial" w:cs="Arial"/>
          <w:bCs/>
        </w:rPr>
        <w:t>A CCR for the above change will be presented to ChMC for approval.</w:t>
      </w:r>
    </w:p>
    <w:p w:rsidR="00007341" w:rsidRDefault="00007341" w:rsidP="00007341">
      <w:pPr>
        <w:autoSpaceDE w:val="0"/>
        <w:autoSpaceDN w:val="0"/>
        <w:adjustRightInd w:val="0"/>
        <w:spacing w:after="0"/>
        <w:ind w:left="720"/>
        <w:rPr>
          <w:rFonts w:ascii="Arial" w:eastAsia="Times New Roman" w:hAnsi="Arial" w:cs="Arial"/>
          <w:b/>
          <w:bCs/>
        </w:rPr>
      </w:pPr>
    </w:p>
    <w:p w:rsidR="00007341" w:rsidRDefault="00007341" w:rsidP="00007341">
      <w:pPr>
        <w:autoSpaceDE w:val="0"/>
        <w:autoSpaceDN w:val="0"/>
        <w:adjustRightInd w:val="0"/>
        <w:spacing w:after="0"/>
        <w:ind w:left="720"/>
        <w:rPr>
          <w:rFonts w:ascii="Arial" w:eastAsia="Times New Roman" w:hAnsi="Arial" w:cs="Arial"/>
          <w:b/>
          <w:bCs/>
        </w:rPr>
      </w:pPr>
      <w:r>
        <w:rPr>
          <w:rFonts w:ascii="Arial" w:eastAsia="Times New Roman" w:hAnsi="Arial" w:cs="Arial"/>
          <w:b/>
          <w:bCs/>
        </w:rPr>
        <w:t xml:space="preserve">6.4 XRN4790 - </w:t>
      </w:r>
      <w:r w:rsidRPr="00007341">
        <w:rPr>
          <w:rFonts w:ascii="Arial" w:eastAsia="Times New Roman" w:hAnsi="Arial" w:cs="Arial"/>
          <w:b/>
          <w:bCs/>
        </w:rPr>
        <w:t>Introduction of winter read consumption reports and associated obligation (Mod 0652)</w:t>
      </w:r>
      <w:r>
        <w:rPr>
          <w:rFonts w:ascii="Arial" w:eastAsia="Times New Roman" w:hAnsi="Arial" w:cs="Arial"/>
          <w:b/>
          <w:bCs/>
        </w:rPr>
        <w:t xml:space="preserve"> (BER)</w:t>
      </w:r>
    </w:p>
    <w:p w:rsidR="00007341" w:rsidRDefault="00007341" w:rsidP="00007341">
      <w:pPr>
        <w:autoSpaceDE w:val="0"/>
        <w:autoSpaceDN w:val="0"/>
        <w:adjustRightInd w:val="0"/>
        <w:spacing w:after="0"/>
        <w:ind w:left="720"/>
        <w:rPr>
          <w:rFonts w:ascii="Arial" w:eastAsia="Times New Roman" w:hAnsi="Arial" w:cs="Arial"/>
          <w:b/>
          <w:bCs/>
        </w:rPr>
      </w:pPr>
    </w:p>
    <w:p w:rsidR="00007341" w:rsidRDefault="00007341" w:rsidP="00007341">
      <w:pPr>
        <w:autoSpaceDE w:val="0"/>
        <w:autoSpaceDN w:val="0"/>
        <w:adjustRightInd w:val="0"/>
        <w:spacing w:after="0"/>
        <w:ind w:left="720"/>
        <w:rPr>
          <w:rFonts w:ascii="Arial" w:eastAsia="Times New Roman" w:hAnsi="Arial" w:cs="Arial"/>
          <w:bCs/>
        </w:rPr>
      </w:pPr>
      <w:r w:rsidRPr="00007341">
        <w:rPr>
          <w:rFonts w:ascii="Arial" w:eastAsia="Times New Roman" w:hAnsi="Arial" w:cs="Arial"/>
          <w:bCs/>
        </w:rPr>
        <w:t xml:space="preserve">A BER for the above change will be presented to ChMC for approval. </w:t>
      </w:r>
    </w:p>
    <w:p w:rsidR="00007341" w:rsidRDefault="00007341" w:rsidP="00007341">
      <w:pPr>
        <w:autoSpaceDE w:val="0"/>
        <w:autoSpaceDN w:val="0"/>
        <w:adjustRightInd w:val="0"/>
        <w:spacing w:after="0"/>
        <w:ind w:left="720"/>
        <w:rPr>
          <w:rFonts w:ascii="Arial" w:eastAsia="Times New Roman" w:hAnsi="Arial" w:cs="Arial"/>
          <w:b/>
          <w:bCs/>
        </w:rPr>
      </w:pPr>
    </w:p>
    <w:p w:rsidR="00007341" w:rsidRPr="0029501E" w:rsidRDefault="00007341" w:rsidP="008A1925">
      <w:pPr>
        <w:autoSpaceDE w:val="0"/>
        <w:autoSpaceDN w:val="0"/>
        <w:adjustRightInd w:val="0"/>
        <w:spacing w:after="0"/>
        <w:rPr>
          <w:rFonts w:ascii="Arial-BoldMT" w:hAnsi="Arial-BoldMT" w:cs="Arial-BoldMT"/>
          <w:b/>
          <w:bCs/>
        </w:rPr>
      </w:pPr>
    </w:p>
    <w:p w:rsidR="00481A7C" w:rsidRDefault="00481A7C" w:rsidP="00481A7C">
      <w:pPr>
        <w:autoSpaceDE w:val="0"/>
        <w:autoSpaceDN w:val="0"/>
        <w:adjustRightInd w:val="0"/>
        <w:spacing w:after="0"/>
        <w:rPr>
          <w:rFonts w:ascii="ArialMT" w:hAnsi="ArialMT" w:cs="ArialMT"/>
          <w:b/>
        </w:rPr>
      </w:pPr>
    </w:p>
    <w:p w:rsidR="00303B5C" w:rsidRDefault="007B7FFE" w:rsidP="00484BE2">
      <w:pPr>
        <w:autoSpaceDE w:val="0"/>
        <w:autoSpaceDN w:val="0"/>
        <w:adjustRightInd w:val="0"/>
        <w:spacing w:after="0"/>
        <w:rPr>
          <w:rFonts w:ascii="Arial-BoldMT" w:hAnsi="Arial-BoldMT" w:cs="Arial-BoldMT"/>
          <w:b/>
          <w:bCs/>
        </w:rPr>
      </w:pPr>
      <w:r>
        <w:rPr>
          <w:rFonts w:ascii="Arial-BoldMT" w:hAnsi="Arial-BoldMT" w:cs="Arial-BoldMT"/>
          <w:b/>
          <w:bCs/>
        </w:rPr>
        <w:t>7</w:t>
      </w:r>
      <w:r w:rsidR="00303B5C">
        <w:rPr>
          <w:rFonts w:ascii="Arial-BoldMT" w:hAnsi="Arial-BoldMT" w:cs="Arial-BoldMT"/>
          <w:b/>
          <w:bCs/>
        </w:rPr>
        <w:t xml:space="preserve">.0 </w:t>
      </w:r>
      <w:r w:rsidR="00F947BF">
        <w:rPr>
          <w:rFonts w:ascii="Arial-BoldMT" w:hAnsi="Arial-BoldMT" w:cs="Arial-BoldMT"/>
          <w:b/>
          <w:bCs/>
        </w:rPr>
        <w:t>Release Approvals</w:t>
      </w:r>
    </w:p>
    <w:p w:rsidR="00E64037" w:rsidRDefault="00E64037" w:rsidP="00484BE2">
      <w:pPr>
        <w:autoSpaceDE w:val="0"/>
        <w:autoSpaceDN w:val="0"/>
        <w:adjustRightInd w:val="0"/>
        <w:spacing w:after="0"/>
        <w:rPr>
          <w:rFonts w:ascii="Arial-BoldMT" w:hAnsi="Arial-BoldMT" w:cs="Arial-BoldMT"/>
          <w:b/>
          <w:bCs/>
        </w:rPr>
      </w:pPr>
    </w:p>
    <w:p w:rsidR="00E64037" w:rsidRDefault="008A1925" w:rsidP="00E64037">
      <w:pPr>
        <w:autoSpaceDE w:val="0"/>
        <w:autoSpaceDN w:val="0"/>
        <w:adjustRightInd w:val="0"/>
        <w:spacing w:after="0"/>
        <w:ind w:left="720"/>
        <w:rPr>
          <w:rFonts w:ascii="Arial-BoldMT" w:hAnsi="Arial-BoldMT" w:cs="Arial-BoldMT"/>
          <w:b/>
          <w:bCs/>
        </w:rPr>
      </w:pPr>
      <w:r>
        <w:rPr>
          <w:rFonts w:ascii="Arial-BoldMT" w:hAnsi="Arial-BoldMT" w:cs="Arial-BoldMT"/>
          <w:b/>
          <w:bCs/>
        </w:rPr>
        <w:t xml:space="preserve">7.1 Release 3 Project </w:t>
      </w:r>
      <w:r w:rsidR="00C1691E">
        <w:rPr>
          <w:rFonts w:ascii="Arial-BoldMT" w:hAnsi="Arial-BoldMT" w:cs="Arial-BoldMT"/>
          <w:b/>
          <w:bCs/>
        </w:rPr>
        <w:t>Dashboards</w:t>
      </w:r>
    </w:p>
    <w:p w:rsidR="00C1691E" w:rsidRDefault="00C1691E" w:rsidP="00E64037">
      <w:pPr>
        <w:autoSpaceDE w:val="0"/>
        <w:autoSpaceDN w:val="0"/>
        <w:adjustRightInd w:val="0"/>
        <w:spacing w:after="0"/>
        <w:ind w:left="720"/>
        <w:rPr>
          <w:rFonts w:ascii="Arial-BoldMT" w:hAnsi="Arial-BoldMT" w:cs="Arial-BoldMT"/>
          <w:b/>
          <w:bCs/>
        </w:rPr>
      </w:pPr>
    </w:p>
    <w:p w:rsidR="00C1691E" w:rsidRPr="00C1691E" w:rsidRDefault="00C1691E" w:rsidP="00E64037">
      <w:pPr>
        <w:autoSpaceDE w:val="0"/>
        <w:autoSpaceDN w:val="0"/>
        <w:adjustRightInd w:val="0"/>
        <w:spacing w:after="0"/>
        <w:ind w:left="720"/>
        <w:rPr>
          <w:rFonts w:ascii="Arial-BoldMT" w:hAnsi="Arial-BoldMT" w:cs="Arial-BoldMT"/>
          <w:bCs/>
        </w:rPr>
      </w:pPr>
      <w:r w:rsidRPr="00C1691E">
        <w:rPr>
          <w:rFonts w:ascii="Arial-BoldMT" w:hAnsi="Arial-BoldMT" w:cs="Arial-BoldMT"/>
          <w:bCs/>
        </w:rPr>
        <w:t xml:space="preserve">The latest progress of the Release 3 (Track 1 and Track 2) will be presented to ChMC for information purposes. </w:t>
      </w:r>
    </w:p>
    <w:p w:rsidR="003E4AEC" w:rsidRDefault="003E4AEC" w:rsidP="003E4AEC">
      <w:pPr>
        <w:autoSpaceDE w:val="0"/>
        <w:autoSpaceDN w:val="0"/>
        <w:adjustRightInd w:val="0"/>
        <w:spacing w:after="0"/>
        <w:rPr>
          <w:rFonts w:ascii="Arial-BoldMT" w:hAnsi="Arial-BoldMT" w:cs="Arial-BoldMT"/>
          <w:bCs/>
        </w:rPr>
      </w:pPr>
    </w:p>
    <w:p w:rsidR="003E4AEC" w:rsidRDefault="00B22837" w:rsidP="003E4AEC">
      <w:pPr>
        <w:autoSpaceDE w:val="0"/>
        <w:autoSpaceDN w:val="0"/>
        <w:adjustRightInd w:val="0"/>
        <w:spacing w:after="0"/>
        <w:ind w:left="720"/>
        <w:rPr>
          <w:rFonts w:ascii="Arial-BoldMT" w:hAnsi="Arial-BoldMT" w:cs="Arial-BoldMT"/>
          <w:b/>
          <w:bCs/>
        </w:rPr>
      </w:pPr>
      <w:r>
        <w:rPr>
          <w:rFonts w:ascii="Arial-BoldMT" w:hAnsi="Arial-BoldMT" w:cs="Arial-BoldMT"/>
          <w:b/>
          <w:bCs/>
        </w:rPr>
        <w:t>7.2 February 2019 Releases – Delivery Plan</w:t>
      </w:r>
    </w:p>
    <w:p w:rsidR="003E4AEC" w:rsidRDefault="003E4AEC" w:rsidP="003E4AEC">
      <w:pPr>
        <w:autoSpaceDE w:val="0"/>
        <w:autoSpaceDN w:val="0"/>
        <w:adjustRightInd w:val="0"/>
        <w:spacing w:after="0"/>
        <w:ind w:left="720"/>
        <w:rPr>
          <w:rFonts w:ascii="Arial-BoldMT" w:hAnsi="Arial-BoldMT" w:cs="Arial-BoldMT"/>
          <w:b/>
          <w:bCs/>
        </w:rPr>
      </w:pPr>
    </w:p>
    <w:p w:rsidR="006B10B2" w:rsidRDefault="00330B32" w:rsidP="00330B32">
      <w:pPr>
        <w:autoSpaceDE w:val="0"/>
        <w:autoSpaceDN w:val="0"/>
        <w:adjustRightInd w:val="0"/>
        <w:ind w:left="720"/>
        <w:rPr>
          <w:rFonts w:ascii="Arial-BoldMT" w:hAnsi="Arial-BoldMT" w:cs="Arial-BoldMT"/>
          <w:bCs/>
        </w:rPr>
      </w:pPr>
      <w:r>
        <w:rPr>
          <w:rFonts w:ascii="Arial-BoldMT" w:hAnsi="Arial-BoldMT" w:cs="Arial-BoldMT"/>
          <w:bCs/>
        </w:rPr>
        <w:t>The latest position of the February Releases will be presented to ChMC for information purposes. The February Releases include the following:</w:t>
      </w:r>
    </w:p>
    <w:p w:rsidR="00330B32" w:rsidRDefault="00330B32" w:rsidP="00330B32">
      <w:pPr>
        <w:pStyle w:val="ListParagraph"/>
        <w:numPr>
          <w:ilvl w:val="0"/>
          <w:numId w:val="41"/>
        </w:numPr>
        <w:autoSpaceDE w:val="0"/>
        <w:autoSpaceDN w:val="0"/>
        <w:adjustRightInd w:val="0"/>
        <w:rPr>
          <w:rFonts w:ascii="Arial-BoldMT" w:hAnsi="Arial-BoldMT" w:cs="Arial-BoldMT"/>
          <w:bCs/>
        </w:rPr>
      </w:pPr>
      <w:r>
        <w:rPr>
          <w:rFonts w:ascii="Arial-BoldMT" w:hAnsi="Arial-BoldMT" w:cs="Arial-BoldMT"/>
          <w:bCs/>
        </w:rPr>
        <w:t>Release 3 Track 2 – successfully implemented on 1</w:t>
      </w:r>
      <w:r w:rsidRPr="00330B32">
        <w:rPr>
          <w:rFonts w:ascii="Arial-BoldMT" w:hAnsi="Arial-BoldMT" w:cs="Arial-BoldMT"/>
          <w:bCs/>
          <w:vertAlign w:val="superscript"/>
        </w:rPr>
        <w:t>st</w:t>
      </w:r>
      <w:r>
        <w:rPr>
          <w:rFonts w:ascii="Arial-BoldMT" w:hAnsi="Arial-BoldMT" w:cs="Arial-BoldMT"/>
          <w:bCs/>
        </w:rPr>
        <w:t>/2</w:t>
      </w:r>
      <w:r w:rsidRPr="00330B32">
        <w:rPr>
          <w:rFonts w:ascii="Arial-BoldMT" w:hAnsi="Arial-BoldMT" w:cs="Arial-BoldMT"/>
          <w:bCs/>
          <w:vertAlign w:val="superscript"/>
        </w:rPr>
        <w:t>nd</w:t>
      </w:r>
      <w:r>
        <w:rPr>
          <w:rFonts w:ascii="Arial-BoldMT" w:hAnsi="Arial-BoldMT" w:cs="Arial-BoldMT"/>
          <w:bCs/>
        </w:rPr>
        <w:t xml:space="preserve"> February</w:t>
      </w:r>
    </w:p>
    <w:p w:rsidR="00330B32" w:rsidRDefault="00330B32" w:rsidP="00330B32">
      <w:pPr>
        <w:pStyle w:val="ListParagraph"/>
        <w:numPr>
          <w:ilvl w:val="0"/>
          <w:numId w:val="41"/>
        </w:numPr>
        <w:autoSpaceDE w:val="0"/>
        <w:autoSpaceDN w:val="0"/>
        <w:adjustRightInd w:val="0"/>
        <w:rPr>
          <w:rFonts w:ascii="Arial-BoldMT" w:hAnsi="Arial-BoldMT" w:cs="Arial-BoldMT"/>
          <w:bCs/>
        </w:rPr>
      </w:pPr>
      <w:r>
        <w:rPr>
          <w:rFonts w:ascii="Arial-BoldMT" w:hAnsi="Arial-BoldMT" w:cs="Arial-BoldMT"/>
          <w:bCs/>
        </w:rPr>
        <w:t>Minor Release Drop – successfully implemented on 16</w:t>
      </w:r>
      <w:r w:rsidRPr="00330B32">
        <w:rPr>
          <w:rFonts w:ascii="Arial-BoldMT" w:hAnsi="Arial-BoldMT" w:cs="Arial-BoldMT"/>
          <w:bCs/>
          <w:vertAlign w:val="superscript"/>
        </w:rPr>
        <w:t>th</w:t>
      </w:r>
      <w:r>
        <w:rPr>
          <w:rFonts w:ascii="Arial-BoldMT" w:hAnsi="Arial-BoldMT" w:cs="Arial-BoldMT"/>
          <w:bCs/>
        </w:rPr>
        <w:t xml:space="preserve"> February</w:t>
      </w:r>
    </w:p>
    <w:p w:rsidR="00330B32" w:rsidRDefault="00330B32" w:rsidP="00330B32">
      <w:pPr>
        <w:pStyle w:val="ListParagraph"/>
        <w:numPr>
          <w:ilvl w:val="0"/>
          <w:numId w:val="41"/>
        </w:numPr>
        <w:autoSpaceDE w:val="0"/>
        <w:autoSpaceDN w:val="0"/>
        <w:adjustRightInd w:val="0"/>
        <w:rPr>
          <w:rFonts w:ascii="Arial-BoldMT" w:hAnsi="Arial-BoldMT" w:cs="Arial-BoldMT"/>
          <w:bCs/>
        </w:rPr>
      </w:pPr>
      <w:r>
        <w:rPr>
          <w:rFonts w:ascii="Arial-BoldMT" w:hAnsi="Arial-BoldMT" w:cs="Arial-BoldMT"/>
          <w:bCs/>
        </w:rPr>
        <w:t>February Documentation Release – successfully implemented on 1</w:t>
      </w:r>
      <w:r w:rsidRPr="00330B32">
        <w:rPr>
          <w:rFonts w:ascii="Arial-BoldMT" w:hAnsi="Arial-BoldMT" w:cs="Arial-BoldMT"/>
          <w:bCs/>
          <w:vertAlign w:val="superscript"/>
        </w:rPr>
        <w:t>st</w:t>
      </w:r>
      <w:r>
        <w:rPr>
          <w:rFonts w:ascii="Arial-BoldMT" w:hAnsi="Arial-BoldMT" w:cs="Arial-BoldMT"/>
          <w:bCs/>
        </w:rPr>
        <w:t xml:space="preserve"> March</w:t>
      </w:r>
    </w:p>
    <w:p w:rsidR="00330B32" w:rsidRPr="007E2EA8" w:rsidRDefault="00330B32" w:rsidP="007E2EA8">
      <w:pPr>
        <w:pStyle w:val="ListParagraph"/>
        <w:numPr>
          <w:ilvl w:val="0"/>
          <w:numId w:val="41"/>
        </w:numPr>
        <w:autoSpaceDE w:val="0"/>
        <w:autoSpaceDN w:val="0"/>
        <w:adjustRightInd w:val="0"/>
        <w:rPr>
          <w:rFonts w:ascii="Arial-BoldMT" w:hAnsi="Arial-BoldMT" w:cs="Arial-BoldMT"/>
          <w:bCs/>
        </w:rPr>
      </w:pPr>
      <w:r>
        <w:rPr>
          <w:rFonts w:ascii="Arial-BoldMT" w:hAnsi="Arial-BoldMT" w:cs="Arial-BoldMT"/>
          <w:bCs/>
        </w:rPr>
        <w:t>XRN4534 (Amendment to RGMA Rules for MTR Install Date) – successfully implemented on 1</w:t>
      </w:r>
      <w:r w:rsidRPr="00330B32">
        <w:rPr>
          <w:rFonts w:ascii="Arial-BoldMT" w:hAnsi="Arial-BoldMT" w:cs="Arial-BoldMT"/>
          <w:bCs/>
          <w:vertAlign w:val="superscript"/>
        </w:rPr>
        <w:t>st</w:t>
      </w:r>
      <w:r>
        <w:rPr>
          <w:rFonts w:ascii="Arial-BoldMT" w:hAnsi="Arial-BoldMT" w:cs="Arial-BoldMT"/>
          <w:bCs/>
        </w:rPr>
        <w:t xml:space="preserve"> March</w:t>
      </w:r>
    </w:p>
    <w:p w:rsidR="003E4AEC" w:rsidRDefault="003E4AEC" w:rsidP="003E4AEC">
      <w:pPr>
        <w:autoSpaceDE w:val="0"/>
        <w:autoSpaceDN w:val="0"/>
        <w:adjustRightInd w:val="0"/>
        <w:ind w:left="720"/>
        <w:rPr>
          <w:rFonts w:ascii="Arial-BoldMT" w:hAnsi="Arial-BoldMT" w:cs="Arial-BoldMT"/>
          <w:b/>
          <w:bCs/>
        </w:rPr>
      </w:pPr>
      <w:r w:rsidRPr="003E4AEC">
        <w:rPr>
          <w:rFonts w:ascii="Arial-BoldMT" w:hAnsi="Arial-BoldMT" w:cs="Arial-BoldMT"/>
          <w:b/>
          <w:bCs/>
        </w:rPr>
        <w:t xml:space="preserve">7.3 </w:t>
      </w:r>
      <w:r w:rsidR="007E2EA8">
        <w:rPr>
          <w:rFonts w:ascii="Arial-BoldMT" w:hAnsi="Arial-BoldMT" w:cs="Arial-BoldMT"/>
          <w:b/>
          <w:bCs/>
        </w:rPr>
        <w:t>June 2019 Release – Delivery Plan</w:t>
      </w:r>
    </w:p>
    <w:p w:rsidR="007E2EA8" w:rsidRPr="007E2EA8" w:rsidRDefault="007E2EA8" w:rsidP="003E4AEC">
      <w:pPr>
        <w:autoSpaceDE w:val="0"/>
        <w:autoSpaceDN w:val="0"/>
        <w:adjustRightInd w:val="0"/>
        <w:ind w:left="720"/>
        <w:rPr>
          <w:rFonts w:ascii="Arial-BoldMT" w:hAnsi="Arial-BoldMT" w:cs="Arial-BoldMT"/>
          <w:bCs/>
        </w:rPr>
      </w:pPr>
      <w:r w:rsidRPr="007E2EA8">
        <w:rPr>
          <w:rFonts w:ascii="Arial-BoldMT" w:hAnsi="Arial-BoldMT" w:cs="Arial-BoldMT"/>
          <w:bCs/>
        </w:rPr>
        <w:t>The latest position of the June 2019 release will be presented to ChMC for information purposes.</w:t>
      </w:r>
    </w:p>
    <w:p w:rsidR="000E57B5" w:rsidRDefault="000E57B5" w:rsidP="00C4218C">
      <w:pPr>
        <w:autoSpaceDE w:val="0"/>
        <w:autoSpaceDN w:val="0"/>
        <w:adjustRightInd w:val="0"/>
        <w:spacing w:after="0"/>
        <w:rPr>
          <w:rFonts w:ascii="Arial-BoldMT" w:hAnsi="Arial-BoldMT" w:cs="Arial-BoldMT"/>
          <w:bCs/>
        </w:rPr>
      </w:pPr>
    </w:p>
    <w:p w:rsidR="000E57B5" w:rsidRPr="000E57B5" w:rsidRDefault="008C67F9" w:rsidP="000E57B5">
      <w:pPr>
        <w:autoSpaceDE w:val="0"/>
        <w:autoSpaceDN w:val="0"/>
        <w:adjustRightInd w:val="0"/>
        <w:spacing w:after="0"/>
        <w:ind w:left="720"/>
        <w:rPr>
          <w:rFonts w:ascii="Arial-BoldMT" w:hAnsi="Arial-BoldMT" w:cs="Arial-BoldMT"/>
          <w:b/>
          <w:bCs/>
        </w:rPr>
      </w:pPr>
      <w:r>
        <w:rPr>
          <w:rFonts w:ascii="Arial-BoldMT" w:hAnsi="Arial-BoldMT" w:cs="Arial-BoldMT"/>
          <w:b/>
          <w:bCs/>
        </w:rPr>
        <w:t>7.4</w:t>
      </w:r>
      <w:r w:rsidR="000E57B5" w:rsidRPr="000E57B5">
        <w:rPr>
          <w:rFonts w:ascii="Arial-BoldMT" w:hAnsi="Arial-BoldMT" w:cs="Arial-BoldMT"/>
          <w:b/>
          <w:bCs/>
        </w:rPr>
        <w:t xml:space="preserve"> </w:t>
      </w:r>
      <w:r w:rsidR="006E4828" w:rsidRPr="006E4828">
        <w:rPr>
          <w:rFonts w:ascii="Arial-BoldMT" w:hAnsi="Arial-BoldMT" w:cs="Arial-BoldMT"/>
          <w:b/>
          <w:bCs/>
        </w:rPr>
        <w:t>XRN4665 - Creation of New End User Categories - Delivery Plan</w:t>
      </w:r>
    </w:p>
    <w:p w:rsidR="00326405" w:rsidRPr="007E2EA8" w:rsidRDefault="001373E9" w:rsidP="00326405">
      <w:pPr>
        <w:autoSpaceDE w:val="0"/>
        <w:autoSpaceDN w:val="0"/>
        <w:adjustRightInd w:val="0"/>
        <w:ind w:left="720"/>
        <w:rPr>
          <w:rFonts w:ascii="Arial-BoldMT" w:hAnsi="Arial-BoldMT" w:cs="Arial-BoldMT"/>
          <w:bCs/>
        </w:rPr>
      </w:pPr>
      <w:r>
        <w:rPr>
          <w:rFonts w:ascii="Arial-BoldMT" w:hAnsi="Arial-BoldMT" w:cs="Arial-BoldMT"/>
          <w:bCs/>
        </w:rPr>
        <w:br/>
      </w:r>
      <w:r w:rsidR="00326405" w:rsidRPr="007E2EA8">
        <w:rPr>
          <w:rFonts w:ascii="Arial-BoldMT" w:hAnsi="Arial-BoldMT" w:cs="Arial-BoldMT"/>
          <w:bCs/>
        </w:rPr>
        <w:t xml:space="preserve">The latest position of the </w:t>
      </w:r>
      <w:r w:rsidR="00326405">
        <w:rPr>
          <w:rFonts w:ascii="Arial-BoldMT" w:hAnsi="Arial-BoldMT" w:cs="Arial-BoldMT"/>
          <w:bCs/>
        </w:rPr>
        <w:t xml:space="preserve">EUC </w:t>
      </w:r>
      <w:r w:rsidR="00326405" w:rsidRPr="007E2EA8">
        <w:rPr>
          <w:rFonts w:ascii="Arial-BoldMT" w:hAnsi="Arial-BoldMT" w:cs="Arial-BoldMT"/>
          <w:bCs/>
        </w:rPr>
        <w:t>release will be presented to ChMC for information purposes.</w:t>
      </w:r>
    </w:p>
    <w:p w:rsidR="005F026C" w:rsidRDefault="005F7812" w:rsidP="000E57B5">
      <w:pPr>
        <w:autoSpaceDE w:val="0"/>
        <w:autoSpaceDN w:val="0"/>
        <w:adjustRightInd w:val="0"/>
        <w:spacing w:after="0"/>
        <w:ind w:left="720"/>
        <w:rPr>
          <w:rFonts w:ascii="Arial-BoldMT" w:hAnsi="Arial-BoldMT" w:cs="Arial-BoldMT"/>
          <w:b/>
          <w:bCs/>
        </w:rPr>
      </w:pPr>
      <w:r>
        <w:rPr>
          <w:rFonts w:ascii="Arial-BoldMT" w:hAnsi="Arial-BoldMT" w:cs="Arial-BoldMT"/>
          <w:b/>
          <w:bCs/>
        </w:rPr>
        <w:br/>
      </w:r>
      <w:r w:rsidR="008C67F9">
        <w:rPr>
          <w:rFonts w:ascii="Arial-BoldMT" w:hAnsi="Arial-BoldMT" w:cs="Arial-BoldMT"/>
          <w:b/>
          <w:bCs/>
        </w:rPr>
        <w:t>7</w:t>
      </w:r>
      <w:r w:rsidR="00914053">
        <w:rPr>
          <w:rFonts w:ascii="Arial-BoldMT" w:hAnsi="Arial-BoldMT" w:cs="Arial-BoldMT"/>
          <w:b/>
          <w:bCs/>
        </w:rPr>
        <w:t xml:space="preserve">.5 </w:t>
      </w:r>
      <w:r w:rsidR="001373E9">
        <w:rPr>
          <w:rFonts w:ascii="Arial-BoldMT" w:hAnsi="Arial-BoldMT" w:cs="Arial-BoldMT"/>
          <w:b/>
          <w:bCs/>
        </w:rPr>
        <w:t>Minor Release Drop 4 (Scope and Delivery Plan)</w:t>
      </w:r>
    </w:p>
    <w:p w:rsidR="001373E9" w:rsidRPr="001373E9" w:rsidRDefault="001373E9" w:rsidP="000E57B5">
      <w:pPr>
        <w:autoSpaceDE w:val="0"/>
        <w:autoSpaceDN w:val="0"/>
        <w:adjustRightInd w:val="0"/>
        <w:spacing w:after="0"/>
        <w:ind w:left="720"/>
        <w:rPr>
          <w:rFonts w:ascii="Arial-BoldMT" w:hAnsi="Arial-BoldMT" w:cs="Arial-BoldMT"/>
          <w:bCs/>
        </w:rPr>
      </w:pPr>
    </w:p>
    <w:p w:rsidR="001373E9" w:rsidRPr="001373E9" w:rsidRDefault="001373E9" w:rsidP="000E57B5">
      <w:pPr>
        <w:autoSpaceDE w:val="0"/>
        <w:autoSpaceDN w:val="0"/>
        <w:adjustRightInd w:val="0"/>
        <w:spacing w:after="0"/>
        <w:ind w:left="720"/>
        <w:rPr>
          <w:rFonts w:ascii="Arial-BoldMT" w:hAnsi="Arial-BoldMT" w:cs="Arial-BoldMT"/>
          <w:bCs/>
        </w:rPr>
      </w:pPr>
      <w:r w:rsidRPr="001373E9">
        <w:rPr>
          <w:rFonts w:ascii="Arial-BoldMT" w:hAnsi="Arial-BoldMT" w:cs="Arial-BoldMT"/>
          <w:bCs/>
        </w:rPr>
        <w:t xml:space="preserve">The potential scope of Minor Release Drop 4 will be presented to ChMC for information purposes. </w:t>
      </w:r>
    </w:p>
    <w:p w:rsidR="00161DFA" w:rsidRDefault="00914053" w:rsidP="00F41BDD">
      <w:pPr>
        <w:autoSpaceDE w:val="0"/>
        <w:autoSpaceDN w:val="0"/>
        <w:adjustRightInd w:val="0"/>
        <w:ind w:left="720"/>
        <w:rPr>
          <w:rFonts w:ascii="Arial-BoldMT" w:hAnsi="Arial-BoldMT" w:cs="Arial-BoldMT"/>
          <w:b/>
          <w:bCs/>
        </w:rPr>
      </w:pPr>
      <w:r>
        <w:rPr>
          <w:rFonts w:ascii="Arial-BoldMT" w:hAnsi="Arial-BoldMT" w:cs="Arial-BoldMT"/>
          <w:bCs/>
        </w:rPr>
        <w:br/>
      </w:r>
      <w:r w:rsidRPr="00914053">
        <w:rPr>
          <w:rFonts w:ascii="Arial-BoldMT" w:hAnsi="Arial-BoldMT" w:cs="Arial-BoldMT"/>
          <w:b/>
          <w:bCs/>
        </w:rPr>
        <w:t xml:space="preserve">7.6 </w:t>
      </w:r>
      <w:r w:rsidR="005F7812">
        <w:rPr>
          <w:rFonts w:ascii="Arial-BoldMT" w:hAnsi="Arial-BoldMT" w:cs="Arial-BoldMT"/>
          <w:b/>
          <w:bCs/>
        </w:rPr>
        <w:t xml:space="preserve">November 2019 Release – Delivery Plan </w:t>
      </w:r>
    </w:p>
    <w:p w:rsidR="005F7812" w:rsidRDefault="005F7812" w:rsidP="00F41BDD">
      <w:pPr>
        <w:autoSpaceDE w:val="0"/>
        <w:autoSpaceDN w:val="0"/>
        <w:adjustRightInd w:val="0"/>
        <w:ind w:left="720"/>
        <w:rPr>
          <w:rFonts w:ascii="Arial-BoldMT" w:hAnsi="Arial-BoldMT" w:cs="Arial-BoldMT"/>
          <w:bCs/>
        </w:rPr>
      </w:pPr>
      <w:r w:rsidRPr="005F7812">
        <w:rPr>
          <w:rFonts w:ascii="Arial-BoldMT" w:hAnsi="Arial-BoldMT" w:cs="Arial-BoldMT"/>
          <w:bCs/>
        </w:rPr>
        <w:t xml:space="preserve">The latest position of the November 2019 Release will be presented to ChMC for information purposes. </w:t>
      </w:r>
    </w:p>
    <w:p w:rsidR="005F7812" w:rsidRPr="005F7812" w:rsidRDefault="005F7812" w:rsidP="005F7812">
      <w:pPr>
        <w:autoSpaceDE w:val="0"/>
        <w:autoSpaceDN w:val="0"/>
        <w:adjustRightInd w:val="0"/>
        <w:ind w:left="1440"/>
        <w:rPr>
          <w:rFonts w:ascii="Arial-BoldMT" w:hAnsi="Arial-BoldMT" w:cs="Arial-BoldMT"/>
          <w:b/>
          <w:bCs/>
        </w:rPr>
      </w:pPr>
      <w:r w:rsidRPr="005F7812">
        <w:rPr>
          <w:rFonts w:ascii="Arial-BoldMT" w:hAnsi="Arial-BoldMT" w:cs="Arial-BoldMT"/>
          <w:b/>
          <w:bCs/>
        </w:rPr>
        <w:t>7.6.1 Market Trials for November 2019 – approval of approach (do we do Market Trials or not?)</w:t>
      </w:r>
    </w:p>
    <w:p w:rsidR="005F7812" w:rsidRPr="005F7812" w:rsidRDefault="005F7812" w:rsidP="005F7812">
      <w:pPr>
        <w:autoSpaceDE w:val="0"/>
        <w:autoSpaceDN w:val="0"/>
        <w:adjustRightInd w:val="0"/>
        <w:ind w:left="1440"/>
        <w:rPr>
          <w:rFonts w:ascii="Arial-BoldMT" w:hAnsi="Arial-BoldMT" w:cs="Arial-BoldMT"/>
          <w:bCs/>
        </w:rPr>
      </w:pPr>
      <w:r>
        <w:rPr>
          <w:rFonts w:ascii="Arial-BoldMT" w:hAnsi="Arial-BoldMT" w:cs="Arial-BoldMT"/>
          <w:bCs/>
        </w:rPr>
        <w:t xml:space="preserve">The Xoserve project team for the November 2019 Release will be looking for a decision from ChMC regarding whether Market Trials is necessary for the release. </w:t>
      </w:r>
      <w:r w:rsidR="00EC4D9A">
        <w:rPr>
          <w:rFonts w:ascii="Arial-BoldMT" w:hAnsi="Arial-BoldMT" w:cs="Arial-BoldMT"/>
          <w:bCs/>
        </w:rPr>
        <w:t>This agenda item is for approval.</w:t>
      </w:r>
    </w:p>
    <w:p w:rsidR="00F41BDD" w:rsidRDefault="00F41BDD" w:rsidP="00F41BDD">
      <w:pPr>
        <w:autoSpaceDE w:val="0"/>
        <w:autoSpaceDN w:val="0"/>
        <w:adjustRightInd w:val="0"/>
        <w:ind w:left="720"/>
        <w:rPr>
          <w:rFonts w:ascii="Arial-BoldMT" w:hAnsi="Arial-BoldMT" w:cs="Arial-BoldMT"/>
          <w:b/>
          <w:bCs/>
        </w:rPr>
      </w:pPr>
      <w:r w:rsidRPr="00F41BDD">
        <w:rPr>
          <w:rFonts w:ascii="Arial-BoldMT" w:hAnsi="Arial-BoldMT" w:cs="Arial-BoldMT"/>
          <w:b/>
          <w:bCs/>
        </w:rPr>
        <w:t xml:space="preserve">7.7 </w:t>
      </w:r>
      <w:r w:rsidR="00EC4D9A">
        <w:rPr>
          <w:rFonts w:ascii="Arial-BoldMT" w:hAnsi="Arial-BoldMT" w:cs="Arial-BoldMT"/>
          <w:b/>
          <w:bCs/>
        </w:rPr>
        <w:t>Change Assurance Update</w:t>
      </w:r>
    </w:p>
    <w:p w:rsidR="00EC4D9A" w:rsidRPr="00EC4D9A" w:rsidRDefault="00EC4D9A" w:rsidP="00F41BDD">
      <w:pPr>
        <w:autoSpaceDE w:val="0"/>
        <w:autoSpaceDN w:val="0"/>
        <w:adjustRightInd w:val="0"/>
        <w:ind w:left="720"/>
        <w:rPr>
          <w:rFonts w:ascii="Arial-BoldMT" w:hAnsi="Arial-BoldMT" w:cs="Arial-BoldMT"/>
          <w:bCs/>
        </w:rPr>
      </w:pPr>
      <w:r w:rsidRPr="00EC4D9A">
        <w:rPr>
          <w:rFonts w:ascii="Arial-BoldMT" w:hAnsi="Arial-BoldMT" w:cs="Arial-BoldMT"/>
          <w:bCs/>
        </w:rPr>
        <w:t xml:space="preserve">A Change Assurance Update regarding the June 2019 and EUC releases will be presented to ChMC. </w:t>
      </w:r>
    </w:p>
    <w:p w:rsidR="00F947BF" w:rsidRDefault="00F947BF" w:rsidP="00484BE2">
      <w:pPr>
        <w:autoSpaceDE w:val="0"/>
        <w:autoSpaceDN w:val="0"/>
        <w:adjustRightInd w:val="0"/>
        <w:spacing w:after="0"/>
        <w:rPr>
          <w:rFonts w:ascii="Arial-BoldMT" w:hAnsi="Arial-BoldMT" w:cs="Arial-BoldMT"/>
          <w:bCs/>
        </w:rPr>
      </w:pPr>
    </w:p>
    <w:p w:rsidR="00E62FBF" w:rsidRDefault="007B7FFE" w:rsidP="00484BE2">
      <w:pPr>
        <w:autoSpaceDE w:val="0"/>
        <w:autoSpaceDN w:val="0"/>
        <w:adjustRightInd w:val="0"/>
        <w:spacing w:after="0"/>
        <w:rPr>
          <w:rFonts w:ascii="Arial-BoldMT" w:hAnsi="Arial-BoldMT" w:cs="Arial-BoldMT"/>
          <w:b/>
          <w:bCs/>
        </w:rPr>
      </w:pPr>
      <w:r>
        <w:rPr>
          <w:rFonts w:ascii="Arial-BoldMT" w:hAnsi="Arial-BoldMT" w:cs="Arial-BoldMT"/>
          <w:b/>
          <w:bCs/>
        </w:rPr>
        <w:t>8</w:t>
      </w:r>
      <w:r w:rsidR="00303B5C">
        <w:rPr>
          <w:rFonts w:ascii="Arial-BoldMT" w:hAnsi="Arial-BoldMT" w:cs="Arial-BoldMT"/>
          <w:b/>
          <w:bCs/>
        </w:rPr>
        <w:t>.</w:t>
      </w:r>
      <w:r w:rsidR="00207EF3">
        <w:rPr>
          <w:rFonts w:ascii="Arial-BoldMT" w:hAnsi="Arial-BoldMT" w:cs="Arial-BoldMT"/>
          <w:b/>
          <w:bCs/>
        </w:rPr>
        <w:t xml:space="preserve">0 </w:t>
      </w:r>
      <w:r w:rsidR="001236D6">
        <w:rPr>
          <w:rFonts w:ascii="Arial-BoldMT" w:hAnsi="Arial-BoldMT" w:cs="Arial-BoldMT"/>
          <w:b/>
          <w:bCs/>
        </w:rPr>
        <w:t>C</w:t>
      </w:r>
      <w:r w:rsidR="00FD09CC">
        <w:rPr>
          <w:rFonts w:ascii="Arial-BoldMT" w:hAnsi="Arial-BoldMT" w:cs="Arial-BoldMT"/>
          <w:b/>
          <w:bCs/>
        </w:rPr>
        <w:t xml:space="preserve">SS Consequential </w:t>
      </w:r>
      <w:r w:rsidR="001814D1">
        <w:rPr>
          <w:rFonts w:ascii="Arial-BoldMT" w:hAnsi="Arial-BoldMT" w:cs="Arial-BoldMT"/>
          <w:b/>
          <w:bCs/>
        </w:rPr>
        <w:t>Update (</w:t>
      </w:r>
      <w:r w:rsidR="0022100B">
        <w:rPr>
          <w:rFonts w:ascii="Arial-BoldMT" w:hAnsi="Arial-BoldMT" w:cs="Arial-BoldMT"/>
          <w:b/>
          <w:bCs/>
        </w:rPr>
        <w:t>CSS</w:t>
      </w:r>
      <w:r w:rsidR="00E9511A">
        <w:rPr>
          <w:rFonts w:ascii="Arial-BoldMT" w:hAnsi="Arial-BoldMT" w:cs="Arial-BoldMT"/>
          <w:b/>
          <w:bCs/>
        </w:rPr>
        <w:t>C)</w:t>
      </w:r>
      <w:r w:rsidR="0022100B">
        <w:rPr>
          <w:rFonts w:ascii="Arial-BoldMT" w:hAnsi="Arial-BoldMT" w:cs="Arial-BoldMT"/>
          <w:b/>
          <w:bCs/>
        </w:rPr>
        <w:t xml:space="preserve"> Update)</w:t>
      </w:r>
    </w:p>
    <w:p w:rsidR="00E62FBF" w:rsidRDefault="00E62FBF" w:rsidP="00484BE2">
      <w:pPr>
        <w:autoSpaceDE w:val="0"/>
        <w:autoSpaceDN w:val="0"/>
        <w:adjustRightInd w:val="0"/>
        <w:spacing w:after="0"/>
        <w:rPr>
          <w:rFonts w:ascii="Arial-BoldMT" w:hAnsi="Arial-BoldMT" w:cs="Arial-BoldMT"/>
          <w:bCs/>
        </w:rPr>
      </w:pPr>
    </w:p>
    <w:p w:rsidR="0022100B" w:rsidRDefault="0022100B" w:rsidP="00484BE2">
      <w:pPr>
        <w:autoSpaceDE w:val="0"/>
        <w:autoSpaceDN w:val="0"/>
        <w:adjustRightInd w:val="0"/>
        <w:spacing w:after="0"/>
        <w:rPr>
          <w:rFonts w:ascii="Arial-BoldMT" w:hAnsi="Arial-BoldMT" w:cs="Arial-BoldMT"/>
          <w:bCs/>
        </w:rPr>
      </w:pPr>
      <w:r>
        <w:rPr>
          <w:rFonts w:ascii="Arial-BoldMT" w:hAnsi="Arial-BoldMT" w:cs="Arial-BoldMT"/>
          <w:bCs/>
        </w:rPr>
        <w:t>The latest position of CSS</w:t>
      </w:r>
      <w:r w:rsidR="00B37AD9">
        <w:rPr>
          <w:rFonts w:ascii="Arial-BoldMT" w:hAnsi="Arial-BoldMT" w:cs="Arial-BoldMT"/>
          <w:bCs/>
        </w:rPr>
        <w:t>C</w:t>
      </w:r>
      <w:r>
        <w:rPr>
          <w:rFonts w:ascii="Arial-BoldMT" w:hAnsi="Arial-BoldMT" w:cs="Arial-BoldMT"/>
          <w:bCs/>
        </w:rPr>
        <w:t xml:space="preserve"> will be presented for information purposes.</w:t>
      </w:r>
      <w:r w:rsidR="00D340CC">
        <w:rPr>
          <w:rFonts w:ascii="Arial-BoldMT" w:hAnsi="Arial-BoldMT" w:cs="Arial-BoldMT"/>
          <w:bCs/>
        </w:rPr>
        <w:t xml:space="preserve"> </w:t>
      </w:r>
    </w:p>
    <w:p w:rsidR="0022100B" w:rsidRDefault="0022100B" w:rsidP="00484BE2">
      <w:pPr>
        <w:autoSpaceDE w:val="0"/>
        <w:autoSpaceDN w:val="0"/>
        <w:adjustRightInd w:val="0"/>
        <w:spacing w:after="0"/>
        <w:rPr>
          <w:rFonts w:ascii="Arial-BoldMT" w:hAnsi="Arial-BoldMT" w:cs="Arial-BoldMT"/>
          <w:b/>
          <w:bCs/>
        </w:rPr>
      </w:pPr>
    </w:p>
    <w:p w:rsidR="00D152F4" w:rsidRDefault="00B82C57" w:rsidP="00484BE2">
      <w:pPr>
        <w:autoSpaceDE w:val="0"/>
        <w:autoSpaceDN w:val="0"/>
        <w:adjustRightInd w:val="0"/>
        <w:spacing w:after="0"/>
        <w:rPr>
          <w:rFonts w:ascii="Arial-BoldMT" w:hAnsi="Arial-BoldMT" w:cs="Arial-BoldMT"/>
          <w:b/>
          <w:bCs/>
        </w:rPr>
      </w:pPr>
      <w:r>
        <w:rPr>
          <w:rFonts w:ascii="Arial-BoldMT" w:hAnsi="Arial-BoldMT" w:cs="Arial-BoldMT"/>
          <w:b/>
          <w:bCs/>
        </w:rPr>
        <w:t xml:space="preserve">9.0 </w:t>
      </w:r>
      <w:r w:rsidR="00F41BDD">
        <w:rPr>
          <w:rFonts w:ascii="Arial-BoldMT" w:hAnsi="Arial-BoldMT" w:cs="Arial-BoldMT"/>
          <w:b/>
          <w:bCs/>
        </w:rPr>
        <w:t>XRN4695 UIG Taskforce Update</w:t>
      </w:r>
    </w:p>
    <w:p w:rsidR="00E47F70" w:rsidRPr="00E47F70" w:rsidRDefault="00E47F70" w:rsidP="00484BE2">
      <w:pPr>
        <w:autoSpaceDE w:val="0"/>
        <w:autoSpaceDN w:val="0"/>
        <w:adjustRightInd w:val="0"/>
        <w:spacing w:after="0"/>
        <w:rPr>
          <w:rFonts w:ascii="Arial-BoldMT" w:hAnsi="Arial-BoldMT" w:cs="Arial-BoldMT"/>
          <w:bCs/>
        </w:rPr>
      </w:pPr>
    </w:p>
    <w:p w:rsidR="00E47F70" w:rsidRDefault="00E9511A" w:rsidP="00484BE2">
      <w:pPr>
        <w:autoSpaceDE w:val="0"/>
        <w:autoSpaceDN w:val="0"/>
        <w:adjustRightInd w:val="0"/>
        <w:spacing w:after="0"/>
        <w:rPr>
          <w:rFonts w:ascii="Arial-BoldMT" w:hAnsi="Arial-BoldMT" w:cs="Arial-BoldMT"/>
          <w:bCs/>
        </w:rPr>
      </w:pPr>
      <w:r>
        <w:rPr>
          <w:rFonts w:ascii="Arial-BoldMT" w:hAnsi="Arial-BoldMT" w:cs="Arial-BoldMT"/>
          <w:bCs/>
        </w:rPr>
        <w:t xml:space="preserve">The UIG </w:t>
      </w:r>
      <w:r w:rsidR="00C1691E">
        <w:rPr>
          <w:rFonts w:ascii="Arial-BoldMT" w:hAnsi="Arial-BoldMT" w:cs="Arial-BoldMT"/>
          <w:bCs/>
        </w:rPr>
        <w:t>Taskf</w:t>
      </w:r>
      <w:r w:rsidR="00C1691E" w:rsidRPr="00E47F70">
        <w:rPr>
          <w:rFonts w:ascii="Arial-BoldMT" w:hAnsi="Arial-BoldMT" w:cs="Arial-BoldMT"/>
          <w:bCs/>
        </w:rPr>
        <w:t>orce</w:t>
      </w:r>
      <w:r w:rsidR="00E47F70" w:rsidRPr="00E47F70">
        <w:rPr>
          <w:rFonts w:ascii="Arial-BoldMT" w:hAnsi="Arial-BoldMT" w:cs="Arial-BoldMT"/>
          <w:bCs/>
        </w:rPr>
        <w:t xml:space="preserve"> will present a set of slides to ChMC for information purposes. This will include a POAP, Taskforce Funding, and Next Steps.</w:t>
      </w:r>
    </w:p>
    <w:p w:rsidR="0014211C" w:rsidRDefault="0014211C" w:rsidP="00484BE2">
      <w:pPr>
        <w:autoSpaceDE w:val="0"/>
        <w:autoSpaceDN w:val="0"/>
        <w:adjustRightInd w:val="0"/>
        <w:spacing w:after="0"/>
        <w:rPr>
          <w:rFonts w:ascii="Arial-BoldMT" w:hAnsi="Arial-BoldMT" w:cs="Arial-BoldMT"/>
          <w:bCs/>
        </w:rPr>
      </w:pPr>
    </w:p>
    <w:p w:rsidR="00F41BDD" w:rsidRDefault="00F41BDD" w:rsidP="00484BE2">
      <w:pPr>
        <w:autoSpaceDE w:val="0"/>
        <w:autoSpaceDN w:val="0"/>
        <w:adjustRightInd w:val="0"/>
        <w:spacing w:after="0"/>
        <w:rPr>
          <w:rFonts w:ascii="Arial-BoldMT" w:hAnsi="Arial-BoldMT" w:cs="Arial-BoldMT"/>
          <w:b/>
          <w:bCs/>
        </w:rPr>
      </w:pPr>
      <w:r>
        <w:rPr>
          <w:rFonts w:ascii="Arial-BoldMT" w:hAnsi="Arial-BoldMT" w:cs="Arial-BoldMT"/>
          <w:b/>
          <w:bCs/>
        </w:rPr>
        <w:t>10. Amendment Invoice – Verbal Update</w:t>
      </w:r>
    </w:p>
    <w:p w:rsidR="00283EB0" w:rsidRPr="00283EB0" w:rsidRDefault="00283EB0" w:rsidP="00484BE2">
      <w:pPr>
        <w:autoSpaceDE w:val="0"/>
        <w:autoSpaceDN w:val="0"/>
        <w:adjustRightInd w:val="0"/>
        <w:spacing w:after="0"/>
        <w:rPr>
          <w:rFonts w:ascii="Arial-BoldMT" w:hAnsi="Arial-BoldMT" w:cs="Arial-BoldMT"/>
          <w:bCs/>
        </w:rPr>
      </w:pPr>
    </w:p>
    <w:p w:rsidR="00283EB0" w:rsidRPr="00283EB0" w:rsidRDefault="00283EB0" w:rsidP="00484BE2">
      <w:pPr>
        <w:autoSpaceDE w:val="0"/>
        <w:autoSpaceDN w:val="0"/>
        <w:adjustRightInd w:val="0"/>
        <w:spacing w:after="0"/>
        <w:rPr>
          <w:rFonts w:ascii="Arial-BoldMT" w:hAnsi="Arial-BoldMT" w:cs="Arial-BoldMT"/>
          <w:bCs/>
        </w:rPr>
      </w:pPr>
      <w:r w:rsidRPr="00283EB0">
        <w:rPr>
          <w:rFonts w:ascii="Arial-BoldMT" w:hAnsi="Arial-BoldMT" w:cs="Arial-BoldMT"/>
          <w:bCs/>
        </w:rPr>
        <w:t>A Verbal Update regarding the Amendment Invoice issues will be presented to ChMC for information purposes.</w:t>
      </w:r>
    </w:p>
    <w:p w:rsidR="008A4A6A" w:rsidRDefault="008A4A6A" w:rsidP="008A4A6A">
      <w:pPr>
        <w:autoSpaceDE w:val="0"/>
        <w:autoSpaceDN w:val="0"/>
        <w:adjustRightInd w:val="0"/>
        <w:spacing w:after="0"/>
        <w:rPr>
          <w:rFonts w:ascii="ArialMT" w:hAnsi="ArialMT" w:cs="ArialMT"/>
        </w:rPr>
      </w:pPr>
    </w:p>
    <w:p w:rsidR="008A4A6A" w:rsidRDefault="008A4A6A" w:rsidP="008A4A6A">
      <w:pPr>
        <w:autoSpaceDE w:val="0"/>
        <w:autoSpaceDN w:val="0"/>
        <w:adjustRightInd w:val="0"/>
        <w:spacing w:after="0"/>
        <w:rPr>
          <w:rFonts w:ascii="ArialMT" w:hAnsi="ArialMT" w:cs="ArialMT"/>
          <w:b/>
        </w:rPr>
      </w:pPr>
      <w:r w:rsidRPr="008A4A6A">
        <w:rPr>
          <w:rFonts w:ascii="ArialMT" w:hAnsi="ArialMT" w:cs="ArialMT"/>
          <w:b/>
        </w:rPr>
        <w:t>11. Horizon and Future Release Change Planning</w:t>
      </w:r>
    </w:p>
    <w:p w:rsidR="008A4A6A" w:rsidRDefault="008A4A6A" w:rsidP="008A4A6A">
      <w:pPr>
        <w:autoSpaceDE w:val="0"/>
        <w:autoSpaceDN w:val="0"/>
        <w:adjustRightInd w:val="0"/>
        <w:spacing w:after="0"/>
        <w:rPr>
          <w:rFonts w:ascii="ArialMT" w:hAnsi="ArialMT" w:cs="ArialMT"/>
          <w:b/>
        </w:rPr>
      </w:pPr>
    </w:p>
    <w:p w:rsidR="008A4A6A" w:rsidRPr="00442995" w:rsidRDefault="008A4A6A" w:rsidP="008A4A6A">
      <w:pPr>
        <w:autoSpaceDE w:val="0"/>
        <w:autoSpaceDN w:val="0"/>
        <w:adjustRightInd w:val="0"/>
        <w:spacing w:after="0"/>
        <w:ind w:left="720"/>
        <w:rPr>
          <w:rFonts w:ascii="ArialMT" w:hAnsi="ArialMT" w:cs="ArialMT"/>
        </w:rPr>
      </w:pPr>
      <w:r>
        <w:rPr>
          <w:rFonts w:ascii="Arial-BoldMT" w:hAnsi="Arial-BoldMT" w:cs="Arial-BoldMT"/>
          <w:b/>
          <w:bCs/>
        </w:rPr>
        <w:t>11</w:t>
      </w:r>
      <w:r w:rsidRPr="00442995">
        <w:rPr>
          <w:rFonts w:ascii="Arial-BoldMT" w:hAnsi="Arial-BoldMT" w:cs="Arial-BoldMT"/>
          <w:b/>
          <w:bCs/>
        </w:rPr>
        <w:t xml:space="preserve">.1 </w:t>
      </w:r>
      <w:r w:rsidRPr="00442995">
        <w:rPr>
          <w:rFonts w:ascii="ArialMT" w:hAnsi="ArialMT" w:cs="ArialMT"/>
          <w:b/>
        </w:rPr>
        <w:t>‘Bubbling Under’ Report</w:t>
      </w:r>
    </w:p>
    <w:p w:rsidR="00CB26DE" w:rsidRDefault="00CB26DE" w:rsidP="008A4A6A">
      <w:pPr>
        <w:autoSpaceDE w:val="0"/>
        <w:autoSpaceDN w:val="0"/>
        <w:adjustRightInd w:val="0"/>
        <w:spacing w:after="0"/>
        <w:ind w:left="720"/>
        <w:rPr>
          <w:rFonts w:ascii="ArialMT" w:hAnsi="ArialMT" w:cs="ArialMT"/>
        </w:rPr>
      </w:pPr>
    </w:p>
    <w:p w:rsidR="008A4A6A" w:rsidRPr="00442995" w:rsidRDefault="008A4A6A" w:rsidP="008A4A6A">
      <w:pPr>
        <w:autoSpaceDE w:val="0"/>
        <w:autoSpaceDN w:val="0"/>
        <w:adjustRightInd w:val="0"/>
        <w:spacing w:after="0"/>
        <w:ind w:left="720"/>
        <w:rPr>
          <w:rFonts w:ascii="ArialMT" w:hAnsi="ArialMT" w:cs="ArialMT"/>
          <w:b/>
        </w:rPr>
      </w:pPr>
      <w:r w:rsidRPr="00442995">
        <w:rPr>
          <w:rFonts w:ascii="ArialMT" w:hAnsi="ArialMT" w:cs="ArialMT"/>
        </w:rPr>
        <w:t>The bubbling under report highlighting potential future work for Xoserve will be presented.</w:t>
      </w:r>
    </w:p>
    <w:p w:rsidR="008A4A6A" w:rsidRDefault="008A4A6A" w:rsidP="008A4A6A">
      <w:pPr>
        <w:autoSpaceDE w:val="0"/>
        <w:autoSpaceDN w:val="0"/>
        <w:adjustRightInd w:val="0"/>
        <w:spacing w:after="0"/>
        <w:rPr>
          <w:rFonts w:ascii="ArialMT" w:hAnsi="ArialMT" w:cs="ArialMT"/>
          <w:b/>
        </w:rPr>
      </w:pPr>
    </w:p>
    <w:p w:rsidR="008A4A6A" w:rsidRDefault="008A4A6A" w:rsidP="008A4A6A">
      <w:pPr>
        <w:autoSpaceDE w:val="0"/>
        <w:autoSpaceDN w:val="0"/>
        <w:adjustRightInd w:val="0"/>
        <w:spacing w:after="0"/>
        <w:ind w:left="720"/>
        <w:rPr>
          <w:rFonts w:ascii="ArialMT" w:hAnsi="ArialMT" w:cs="ArialMT"/>
        </w:rPr>
      </w:pPr>
      <w:r>
        <w:rPr>
          <w:rFonts w:ascii="ArialMT" w:hAnsi="ArialMT" w:cs="ArialMT"/>
          <w:b/>
        </w:rPr>
        <w:t>11</w:t>
      </w:r>
      <w:r w:rsidRPr="00442995">
        <w:rPr>
          <w:rFonts w:ascii="ArialMT" w:hAnsi="ArialMT" w:cs="ArialMT"/>
          <w:b/>
        </w:rPr>
        <w:t>.2 Gemini Horizon Planning</w:t>
      </w:r>
    </w:p>
    <w:p w:rsidR="008A4A6A" w:rsidRDefault="008A4A6A" w:rsidP="008A4A6A">
      <w:pPr>
        <w:autoSpaceDE w:val="0"/>
        <w:autoSpaceDN w:val="0"/>
        <w:adjustRightInd w:val="0"/>
        <w:spacing w:after="0"/>
        <w:ind w:left="720"/>
        <w:rPr>
          <w:rFonts w:ascii="ArialMT" w:hAnsi="ArialMT" w:cs="ArialMT"/>
        </w:rPr>
      </w:pPr>
    </w:p>
    <w:p w:rsidR="008A4A6A" w:rsidRDefault="008A4A6A" w:rsidP="008A4A6A">
      <w:pPr>
        <w:autoSpaceDE w:val="0"/>
        <w:autoSpaceDN w:val="0"/>
        <w:adjustRightInd w:val="0"/>
        <w:spacing w:after="0"/>
        <w:ind w:left="720"/>
        <w:rPr>
          <w:rFonts w:ascii="ArialMT" w:hAnsi="ArialMT" w:cs="ArialMT"/>
        </w:rPr>
      </w:pPr>
      <w:r>
        <w:rPr>
          <w:rFonts w:ascii="ArialMT" w:hAnsi="ArialMT" w:cs="ArialMT"/>
        </w:rPr>
        <w:t>A POAP for Gemini related change will be presented for information purposes.</w:t>
      </w:r>
    </w:p>
    <w:p w:rsidR="008A4A6A" w:rsidRPr="00442995" w:rsidRDefault="008A4A6A" w:rsidP="008A4A6A">
      <w:pPr>
        <w:autoSpaceDE w:val="0"/>
        <w:autoSpaceDN w:val="0"/>
        <w:adjustRightInd w:val="0"/>
        <w:spacing w:after="0"/>
        <w:rPr>
          <w:rFonts w:ascii="ArialMT" w:hAnsi="ArialMT" w:cs="ArialMT"/>
          <w:b/>
        </w:rPr>
      </w:pPr>
    </w:p>
    <w:p w:rsidR="008A4A6A" w:rsidRDefault="008A4A6A" w:rsidP="008A4A6A">
      <w:pPr>
        <w:autoSpaceDE w:val="0"/>
        <w:autoSpaceDN w:val="0"/>
        <w:adjustRightInd w:val="0"/>
        <w:spacing w:after="0"/>
        <w:ind w:left="720"/>
        <w:rPr>
          <w:rFonts w:ascii="ArialMT" w:hAnsi="ArialMT" w:cs="ArialMT"/>
          <w:b/>
        </w:rPr>
      </w:pPr>
      <w:r>
        <w:rPr>
          <w:rFonts w:ascii="ArialMT" w:hAnsi="ArialMT" w:cs="ArialMT"/>
          <w:b/>
        </w:rPr>
        <w:t>11</w:t>
      </w:r>
      <w:r w:rsidRPr="00442995">
        <w:rPr>
          <w:rFonts w:ascii="ArialMT" w:hAnsi="ArialMT" w:cs="ArialMT"/>
          <w:b/>
        </w:rPr>
        <w:t>.3 UK Link Changes Plan on a Page</w:t>
      </w:r>
    </w:p>
    <w:p w:rsidR="008A4A6A" w:rsidRDefault="008A4A6A" w:rsidP="008A4A6A">
      <w:pPr>
        <w:autoSpaceDE w:val="0"/>
        <w:autoSpaceDN w:val="0"/>
        <w:adjustRightInd w:val="0"/>
        <w:spacing w:after="0"/>
        <w:ind w:left="720"/>
        <w:rPr>
          <w:rFonts w:ascii="ArialMT" w:hAnsi="ArialMT" w:cs="ArialMT"/>
          <w:b/>
        </w:rPr>
      </w:pPr>
    </w:p>
    <w:p w:rsidR="008A4A6A" w:rsidRDefault="008A4A6A" w:rsidP="008A4A6A">
      <w:pPr>
        <w:autoSpaceDE w:val="0"/>
        <w:autoSpaceDN w:val="0"/>
        <w:adjustRightInd w:val="0"/>
        <w:spacing w:after="0"/>
        <w:ind w:left="720"/>
        <w:rPr>
          <w:rFonts w:ascii="ArialMT" w:hAnsi="ArialMT" w:cs="ArialMT"/>
        </w:rPr>
      </w:pPr>
      <w:r w:rsidRPr="00442995">
        <w:rPr>
          <w:rFonts w:ascii="ArialMT" w:hAnsi="ArialMT" w:cs="ArialMT"/>
        </w:rPr>
        <w:t>A POAP for UK Link related changes will be presented for information purposes.</w:t>
      </w:r>
    </w:p>
    <w:p w:rsidR="00D30542" w:rsidRDefault="00D30542" w:rsidP="008A4A6A">
      <w:pPr>
        <w:autoSpaceDE w:val="0"/>
        <w:autoSpaceDN w:val="0"/>
        <w:adjustRightInd w:val="0"/>
        <w:spacing w:after="0"/>
        <w:ind w:left="720"/>
        <w:rPr>
          <w:rFonts w:ascii="ArialMT" w:hAnsi="ArialMT" w:cs="ArialMT"/>
        </w:rPr>
      </w:pPr>
    </w:p>
    <w:p w:rsidR="00D30542" w:rsidRDefault="00D30542" w:rsidP="008A4A6A">
      <w:pPr>
        <w:autoSpaceDE w:val="0"/>
        <w:autoSpaceDN w:val="0"/>
        <w:adjustRightInd w:val="0"/>
        <w:spacing w:after="0"/>
        <w:ind w:left="720"/>
        <w:rPr>
          <w:rFonts w:ascii="ArialMT" w:hAnsi="ArialMT" w:cs="ArialMT"/>
          <w:b/>
        </w:rPr>
      </w:pPr>
      <w:r w:rsidRPr="00D30542">
        <w:rPr>
          <w:rFonts w:ascii="ArialMT" w:hAnsi="ArialMT" w:cs="ArialMT"/>
          <w:b/>
        </w:rPr>
        <w:t xml:space="preserve">11.4 Prioritisation of Data Office Changes </w:t>
      </w:r>
    </w:p>
    <w:p w:rsidR="00D30542" w:rsidRDefault="00D30542" w:rsidP="008A4A6A">
      <w:pPr>
        <w:autoSpaceDE w:val="0"/>
        <w:autoSpaceDN w:val="0"/>
        <w:adjustRightInd w:val="0"/>
        <w:spacing w:after="0"/>
        <w:ind w:left="720"/>
        <w:rPr>
          <w:rFonts w:ascii="ArialMT" w:hAnsi="ArialMT" w:cs="ArialMT"/>
          <w:b/>
        </w:rPr>
      </w:pPr>
    </w:p>
    <w:p w:rsidR="00D30542" w:rsidRPr="00D30542" w:rsidRDefault="00D30542" w:rsidP="008A4A6A">
      <w:pPr>
        <w:autoSpaceDE w:val="0"/>
        <w:autoSpaceDN w:val="0"/>
        <w:adjustRightInd w:val="0"/>
        <w:spacing w:after="0"/>
        <w:ind w:left="720"/>
        <w:rPr>
          <w:rFonts w:ascii="ArialMT" w:hAnsi="ArialMT" w:cs="ArialMT"/>
        </w:rPr>
      </w:pPr>
      <w:r>
        <w:rPr>
          <w:rFonts w:ascii="ArialMT" w:hAnsi="ArialMT" w:cs="ArialMT"/>
        </w:rPr>
        <w:t>A set of Data Office changes will be presented to ChMC.</w:t>
      </w:r>
      <w:r w:rsidRPr="00D30542">
        <w:rPr>
          <w:rFonts w:ascii="ArialMT" w:hAnsi="ArialMT" w:cs="ArialMT"/>
        </w:rPr>
        <w:t xml:space="preserve"> This</w:t>
      </w:r>
      <w:r>
        <w:rPr>
          <w:rFonts w:ascii="ArialMT" w:hAnsi="ArialMT" w:cs="ArialMT"/>
        </w:rPr>
        <w:t xml:space="preserve"> is a new standing agenda item, and the first occurrence is for ChMC to approve the priority of the Data Office changes. </w:t>
      </w:r>
    </w:p>
    <w:p w:rsidR="008A4A6A" w:rsidRPr="008A4A6A" w:rsidRDefault="008A4A6A" w:rsidP="008A4A6A">
      <w:pPr>
        <w:autoSpaceDE w:val="0"/>
        <w:autoSpaceDN w:val="0"/>
        <w:adjustRightInd w:val="0"/>
        <w:spacing w:after="0"/>
        <w:rPr>
          <w:rFonts w:ascii="ArialMT" w:hAnsi="ArialMT" w:cs="ArialMT"/>
          <w:b/>
        </w:rPr>
      </w:pPr>
    </w:p>
    <w:p w:rsidR="00B82C57" w:rsidRDefault="00B82C57" w:rsidP="00484BE2">
      <w:pPr>
        <w:autoSpaceDE w:val="0"/>
        <w:autoSpaceDN w:val="0"/>
        <w:adjustRightInd w:val="0"/>
        <w:spacing w:after="0"/>
        <w:rPr>
          <w:rFonts w:ascii="Arial-BoldMT" w:hAnsi="Arial-BoldMT" w:cs="Arial-BoldMT"/>
          <w:b/>
          <w:bCs/>
        </w:rPr>
      </w:pPr>
    </w:p>
    <w:p w:rsidR="00B82C57" w:rsidRDefault="00F41BDD" w:rsidP="00B82C57">
      <w:pPr>
        <w:spacing w:after="0"/>
        <w:rPr>
          <w:rFonts w:ascii="Arial-BoldMT" w:hAnsi="Arial-BoldMT" w:cs="Arial-BoldMT"/>
          <w:b/>
          <w:bCs/>
        </w:rPr>
      </w:pPr>
      <w:r>
        <w:rPr>
          <w:rFonts w:ascii="Arial-BoldMT" w:hAnsi="Arial-BoldMT" w:cs="Arial-BoldMT"/>
          <w:b/>
          <w:bCs/>
        </w:rPr>
        <w:t>12</w:t>
      </w:r>
      <w:r w:rsidR="00B82C57">
        <w:rPr>
          <w:rFonts w:ascii="Arial-BoldMT" w:hAnsi="Arial-BoldMT" w:cs="Arial-BoldMT"/>
          <w:b/>
          <w:bCs/>
        </w:rPr>
        <w:t>.0 Finance and General Change Budget Update</w:t>
      </w:r>
    </w:p>
    <w:p w:rsidR="00B82C57" w:rsidRDefault="00B82C57" w:rsidP="00B82C57">
      <w:pPr>
        <w:spacing w:after="0"/>
        <w:rPr>
          <w:rFonts w:ascii="Arial-BoldMT" w:hAnsi="Arial-BoldMT" w:cs="Arial-BoldMT"/>
          <w:bCs/>
        </w:rPr>
      </w:pPr>
    </w:p>
    <w:p w:rsidR="00B82C57" w:rsidRDefault="00B82C57" w:rsidP="00B82C57">
      <w:pPr>
        <w:spacing w:after="0"/>
        <w:rPr>
          <w:rFonts w:ascii="ArialMT" w:hAnsi="ArialMT" w:cs="ArialMT"/>
        </w:rPr>
      </w:pPr>
      <w:r w:rsidRPr="00207EF3">
        <w:rPr>
          <w:rFonts w:ascii="Arial-BoldMT" w:hAnsi="Arial-BoldMT" w:cs="Arial-BoldMT"/>
          <w:bCs/>
        </w:rPr>
        <w:t xml:space="preserve">The </w:t>
      </w:r>
      <w:r>
        <w:rPr>
          <w:rFonts w:ascii="Arial-BoldMT" w:hAnsi="Arial-BoldMT" w:cs="Arial-BoldMT"/>
          <w:bCs/>
        </w:rPr>
        <w:t xml:space="preserve">Finance and General budget will be discussed. </w:t>
      </w:r>
      <w:r>
        <w:rPr>
          <w:rFonts w:ascii="ArialMT" w:hAnsi="ArialMT" w:cs="ArialMT"/>
        </w:rPr>
        <w:t>We would invite Committee members to familiarise themselves with this document prior to Wednesday to enable any questions to be asked within the meeting.</w:t>
      </w:r>
    </w:p>
    <w:p w:rsidR="001277F9" w:rsidRDefault="001277F9" w:rsidP="00B82C57">
      <w:pPr>
        <w:spacing w:after="0"/>
        <w:rPr>
          <w:rFonts w:ascii="ArialMT" w:hAnsi="ArialMT" w:cs="ArialMT"/>
        </w:rPr>
      </w:pPr>
    </w:p>
    <w:p w:rsidR="00207EF3" w:rsidRDefault="008A4A6A" w:rsidP="00D30CBF">
      <w:pPr>
        <w:autoSpaceDE w:val="0"/>
        <w:autoSpaceDN w:val="0"/>
        <w:adjustRightInd w:val="0"/>
        <w:spacing w:line="240" w:lineRule="auto"/>
        <w:rPr>
          <w:rFonts w:ascii="Arial" w:hAnsi="Arial" w:cs="Arial"/>
          <w:b/>
          <w:bCs/>
        </w:rPr>
      </w:pPr>
      <w:r>
        <w:rPr>
          <w:rFonts w:ascii="Arial" w:hAnsi="Arial" w:cs="Arial"/>
          <w:b/>
          <w:bCs/>
        </w:rPr>
        <w:t>14</w:t>
      </w:r>
      <w:r w:rsidR="00D30CBF">
        <w:rPr>
          <w:rFonts w:ascii="Arial" w:hAnsi="Arial" w:cs="Arial"/>
          <w:b/>
          <w:bCs/>
        </w:rPr>
        <w:t xml:space="preserve">.0 </w:t>
      </w:r>
      <w:r w:rsidR="00207EF3" w:rsidRPr="00D30CBF">
        <w:rPr>
          <w:rFonts w:ascii="Arial" w:hAnsi="Arial" w:cs="Arial"/>
          <w:b/>
          <w:bCs/>
        </w:rPr>
        <w:t>Any Other Business</w:t>
      </w:r>
      <w:r w:rsidR="00BA1961" w:rsidRPr="00D30CBF">
        <w:rPr>
          <w:rFonts w:ascii="Arial" w:hAnsi="Arial" w:cs="Arial"/>
          <w:b/>
          <w:bCs/>
        </w:rPr>
        <w:t xml:space="preserve"> (all for information</w:t>
      </w:r>
      <w:r w:rsidR="00261B84">
        <w:rPr>
          <w:rFonts w:ascii="Arial" w:hAnsi="Arial" w:cs="Arial"/>
          <w:b/>
          <w:bCs/>
        </w:rPr>
        <w:t xml:space="preserve"> and discussion</w:t>
      </w:r>
      <w:r w:rsidR="00BA1961" w:rsidRPr="00D30CBF">
        <w:rPr>
          <w:rFonts w:ascii="Arial" w:hAnsi="Arial" w:cs="Arial"/>
          <w:b/>
          <w:bCs/>
        </w:rPr>
        <w:t xml:space="preserve"> purposes)</w:t>
      </w:r>
    </w:p>
    <w:p w:rsidR="00F02301" w:rsidRDefault="00F02301" w:rsidP="00D30CBF">
      <w:pPr>
        <w:autoSpaceDE w:val="0"/>
        <w:autoSpaceDN w:val="0"/>
        <w:adjustRightInd w:val="0"/>
        <w:spacing w:line="240" w:lineRule="auto"/>
        <w:rPr>
          <w:rFonts w:ascii="Arial" w:hAnsi="Arial" w:cs="Arial"/>
          <w:b/>
          <w:bCs/>
        </w:rPr>
      </w:pPr>
    </w:p>
    <w:p w:rsidR="00F02301" w:rsidRDefault="00E97BC8" w:rsidP="004345EB">
      <w:pPr>
        <w:spacing w:after="0"/>
        <w:ind w:left="720"/>
        <w:rPr>
          <w:rFonts w:ascii="Arial" w:hAnsi="Arial" w:cs="Arial"/>
          <w:b/>
          <w:bCs/>
        </w:rPr>
      </w:pPr>
      <w:r>
        <w:rPr>
          <w:rFonts w:ascii="Arial" w:hAnsi="Arial" w:cs="Arial"/>
          <w:b/>
          <w:bCs/>
        </w:rPr>
        <w:t>1</w:t>
      </w:r>
      <w:r w:rsidR="008A4A6A">
        <w:rPr>
          <w:rFonts w:ascii="Arial" w:hAnsi="Arial" w:cs="Arial"/>
          <w:b/>
          <w:bCs/>
        </w:rPr>
        <w:t>4</w:t>
      </w:r>
      <w:r>
        <w:rPr>
          <w:rFonts w:ascii="Arial" w:hAnsi="Arial" w:cs="Arial"/>
          <w:b/>
          <w:bCs/>
        </w:rPr>
        <w:t xml:space="preserve">.1 IX </w:t>
      </w:r>
      <w:r w:rsidR="008A4A6A">
        <w:rPr>
          <w:rFonts w:ascii="Arial" w:hAnsi="Arial" w:cs="Arial"/>
          <w:b/>
          <w:bCs/>
        </w:rPr>
        <w:t xml:space="preserve">Refresh </w:t>
      </w:r>
      <w:r>
        <w:rPr>
          <w:rFonts w:ascii="Arial" w:hAnsi="Arial" w:cs="Arial"/>
          <w:b/>
          <w:bCs/>
        </w:rPr>
        <w:t>Update</w:t>
      </w:r>
    </w:p>
    <w:p w:rsidR="00E97BC8" w:rsidRDefault="00E97BC8" w:rsidP="004345EB">
      <w:pPr>
        <w:spacing w:after="0"/>
        <w:ind w:left="720"/>
        <w:rPr>
          <w:rFonts w:ascii="Arial" w:hAnsi="Arial" w:cs="Arial"/>
          <w:b/>
          <w:bCs/>
        </w:rPr>
      </w:pPr>
      <w:r>
        <w:rPr>
          <w:rFonts w:ascii="Arial" w:hAnsi="Arial" w:cs="Arial"/>
          <w:b/>
          <w:bCs/>
        </w:rPr>
        <w:t xml:space="preserve"> </w:t>
      </w:r>
    </w:p>
    <w:p w:rsidR="00E97BC8" w:rsidRDefault="00E97BC8" w:rsidP="004345EB">
      <w:pPr>
        <w:spacing w:after="0"/>
        <w:ind w:left="720"/>
        <w:rPr>
          <w:rFonts w:ascii="Arial" w:hAnsi="Arial" w:cs="Arial"/>
          <w:bCs/>
        </w:rPr>
      </w:pPr>
      <w:r>
        <w:rPr>
          <w:rFonts w:ascii="Arial" w:hAnsi="Arial" w:cs="Arial"/>
          <w:bCs/>
        </w:rPr>
        <w:t>The s</w:t>
      </w:r>
      <w:r w:rsidRPr="00C624F0">
        <w:rPr>
          <w:rFonts w:ascii="Arial" w:hAnsi="Arial" w:cs="Arial"/>
          <w:bCs/>
        </w:rPr>
        <w:t xml:space="preserve">lides </w:t>
      </w:r>
      <w:r>
        <w:rPr>
          <w:rFonts w:ascii="Arial" w:hAnsi="Arial" w:cs="Arial"/>
          <w:bCs/>
        </w:rPr>
        <w:t>will be discussed regarding the IX update</w:t>
      </w:r>
      <w:r w:rsidR="002901EF">
        <w:rPr>
          <w:rFonts w:ascii="Arial" w:hAnsi="Arial" w:cs="Arial"/>
          <w:bCs/>
        </w:rPr>
        <w:t>.</w:t>
      </w:r>
    </w:p>
    <w:p w:rsidR="008A4A6A" w:rsidRDefault="008A4A6A" w:rsidP="004345EB">
      <w:pPr>
        <w:spacing w:after="0"/>
        <w:ind w:left="720"/>
        <w:rPr>
          <w:rFonts w:ascii="Arial" w:hAnsi="Arial" w:cs="Arial"/>
          <w:bCs/>
        </w:rPr>
      </w:pPr>
    </w:p>
    <w:p w:rsidR="00F02301" w:rsidRDefault="008A1925" w:rsidP="008A1925">
      <w:pPr>
        <w:spacing w:after="0"/>
        <w:ind w:left="720"/>
        <w:rPr>
          <w:rFonts w:ascii="Arial" w:hAnsi="Arial" w:cs="Arial"/>
          <w:b/>
          <w:bCs/>
        </w:rPr>
      </w:pPr>
      <w:r>
        <w:rPr>
          <w:rFonts w:ascii="Arial" w:hAnsi="Arial" w:cs="Arial"/>
          <w:b/>
          <w:bCs/>
        </w:rPr>
        <w:t>14.2</w:t>
      </w:r>
      <w:r w:rsidR="00D30542">
        <w:rPr>
          <w:rFonts w:ascii="Arial" w:hAnsi="Arial" w:cs="Arial"/>
          <w:b/>
          <w:bCs/>
        </w:rPr>
        <w:t xml:space="preserve"> Published Change Proposals – moving from the Joint Office as a reference to Xoserve.com</w:t>
      </w:r>
    </w:p>
    <w:p w:rsidR="00D30542" w:rsidRDefault="00D30542" w:rsidP="008A1925">
      <w:pPr>
        <w:spacing w:after="0"/>
        <w:ind w:left="720"/>
        <w:rPr>
          <w:rFonts w:ascii="Arial" w:hAnsi="Arial" w:cs="Arial"/>
          <w:b/>
          <w:bCs/>
        </w:rPr>
      </w:pPr>
    </w:p>
    <w:p w:rsidR="00D30542" w:rsidRDefault="00D30542" w:rsidP="008A1925">
      <w:pPr>
        <w:spacing w:after="0"/>
        <w:ind w:left="720"/>
        <w:rPr>
          <w:rFonts w:ascii="Arial" w:hAnsi="Arial" w:cs="Arial"/>
          <w:bCs/>
        </w:rPr>
      </w:pPr>
      <w:r w:rsidRPr="00D30542">
        <w:rPr>
          <w:rFonts w:ascii="Arial" w:hAnsi="Arial" w:cs="Arial"/>
          <w:bCs/>
        </w:rPr>
        <w:t>Xoserve</w:t>
      </w:r>
      <w:r>
        <w:rPr>
          <w:rFonts w:ascii="Arial" w:hAnsi="Arial" w:cs="Arial"/>
          <w:bCs/>
        </w:rPr>
        <w:t xml:space="preserve"> and the Joint Office of Gas Transporters</w:t>
      </w:r>
      <w:r w:rsidRPr="00D30542">
        <w:rPr>
          <w:rFonts w:ascii="Arial" w:hAnsi="Arial" w:cs="Arial"/>
          <w:bCs/>
        </w:rPr>
        <w:t xml:space="preserve"> can put this proposal into practice following the ChMC meeting in March. </w:t>
      </w:r>
    </w:p>
    <w:p w:rsidR="00771515" w:rsidRDefault="00771515" w:rsidP="00CC540B">
      <w:pPr>
        <w:spacing w:after="0"/>
        <w:ind w:left="720"/>
        <w:rPr>
          <w:rFonts w:ascii="Arial" w:hAnsi="Arial" w:cs="Arial"/>
          <w:bCs/>
        </w:rPr>
      </w:pPr>
    </w:p>
    <w:p w:rsidR="00CB26DE" w:rsidRDefault="008A4A6A" w:rsidP="008A1925">
      <w:pPr>
        <w:spacing w:after="0"/>
        <w:ind w:left="720"/>
        <w:rPr>
          <w:rFonts w:ascii="Arial" w:hAnsi="Arial" w:cs="Arial"/>
          <w:b/>
        </w:rPr>
      </w:pPr>
      <w:r>
        <w:rPr>
          <w:rFonts w:ascii="Arial" w:hAnsi="Arial" w:cs="Arial"/>
          <w:b/>
        </w:rPr>
        <w:t>14</w:t>
      </w:r>
      <w:r w:rsidR="00771515" w:rsidRPr="00771515">
        <w:rPr>
          <w:rFonts w:ascii="Arial" w:hAnsi="Arial" w:cs="Arial"/>
          <w:b/>
        </w:rPr>
        <w:t xml:space="preserve">.3 </w:t>
      </w:r>
      <w:r w:rsidR="00997EB0">
        <w:rPr>
          <w:rFonts w:ascii="Arial" w:hAnsi="Arial" w:cs="Arial"/>
          <w:b/>
        </w:rPr>
        <w:t>DSC Change Management Governance Group</w:t>
      </w:r>
    </w:p>
    <w:p w:rsidR="00997EB0" w:rsidRDefault="00997EB0" w:rsidP="008A1925">
      <w:pPr>
        <w:spacing w:after="0"/>
        <w:ind w:left="720"/>
        <w:rPr>
          <w:rFonts w:ascii="Arial" w:hAnsi="Arial" w:cs="Arial"/>
          <w:b/>
        </w:rPr>
      </w:pPr>
    </w:p>
    <w:p w:rsidR="00997EB0" w:rsidRPr="00997EB0" w:rsidRDefault="00997EB0" w:rsidP="008A1925">
      <w:pPr>
        <w:spacing w:after="0"/>
        <w:ind w:left="720"/>
        <w:rPr>
          <w:rFonts w:ascii="Arial" w:hAnsi="Arial" w:cs="Arial"/>
        </w:rPr>
      </w:pPr>
      <w:r w:rsidRPr="00997EB0">
        <w:rPr>
          <w:rFonts w:ascii="Arial" w:hAnsi="Arial" w:cs="Arial"/>
        </w:rPr>
        <w:t>Emma Smith will provide a verbal update this group to ChMC</w:t>
      </w:r>
      <w:r>
        <w:rPr>
          <w:rFonts w:ascii="Arial" w:hAnsi="Arial" w:cs="Arial"/>
        </w:rPr>
        <w:t>.</w:t>
      </w:r>
    </w:p>
    <w:p w:rsidR="00EE7192" w:rsidRDefault="00EE7192" w:rsidP="00771515">
      <w:pPr>
        <w:spacing w:after="0"/>
        <w:ind w:left="720"/>
        <w:rPr>
          <w:rFonts w:ascii="Arial" w:hAnsi="Arial" w:cs="Arial"/>
        </w:rPr>
      </w:pPr>
    </w:p>
    <w:p w:rsidR="008A4A6A" w:rsidRDefault="008A4A6A" w:rsidP="00771515">
      <w:pPr>
        <w:spacing w:after="0"/>
        <w:ind w:left="720"/>
        <w:rPr>
          <w:rFonts w:ascii="Arial" w:hAnsi="Arial" w:cs="Arial"/>
          <w:b/>
        </w:rPr>
      </w:pPr>
      <w:r>
        <w:rPr>
          <w:rFonts w:ascii="Arial" w:hAnsi="Arial" w:cs="Arial"/>
          <w:b/>
        </w:rPr>
        <w:t xml:space="preserve">14.4 </w:t>
      </w:r>
      <w:r w:rsidR="00997EB0">
        <w:rPr>
          <w:rFonts w:ascii="Arial" w:hAnsi="Arial" w:cs="Arial"/>
          <w:b/>
        </w:rPr>
        <w:t>XRN4795 Amendment to PARR Reports</w:t>
      </w:r>
    </w:p>
    <w:p w:rsidR="00997EB0" w:rsidRDefault="00997EB0" w:rsidP="00771515">
      <w:pPr>
        <w:spacing w:after="0"/>
        <w:ind w:left="720"/>
        <w:rPr>
          <w:rFonts w:ascii="Arial" w:hAnsi="Arial" w:cs="Arial"/>
          <w:b/>
        </w:rPr>
      </w:pPr>
    </w:p>
    <w:p w:rsidR="00997EB0" w:rsidRPr="00997EB0" w:rsidRDefault="00997EB0" w:rsidP="00771515">
      <w:pPr>
        <w:spacing w:after="0"/>
        <w:ind w:left="720"/>
        <w:rPr>
          <w:rFonts w:ascii="Arial" w:hAnsi="Arial" w:cs="Arial"/>
        </w:rPr>
      </w:pPr>
      <w:r w:rsidRPr="00997EB0">
        <w:rPr>
          <w:rFonts w:ascii="Arial" w:hAnsi="Arial" w:cs="Arial"/>
        </w:rPr>
        <w:t xml:space="preserve">A verbal update regarding this change will be provided to ChMC. </w:t>
      </w:r>
    </w:p>
    <w:p w:rsidR="00BD22D0" w:rsidRDefault="00BD22D0" w:rsidP="00771515">
      <w:pPr>
        <w:spacing w:after="0"/>
        <w:ind w:left="720"/>
        <w:rPr>
          <w:rFonts w:ascii="Arial" w:hAnsi="Arial" w:cs="Arial"/>
        </w:rPr>
      </w:pPr>
    </w:p>
    <w:p w:rsidR="008A4A6A" w:rsidRDefault="00997EB0" w:rsidP="00771515">
      <w:pPr>
        <w:spacing w:after="0"/>
        <w:ind w:left="720"/>
        <w:rPr>
          <w:rFonts w:ascii="Arial" w:hAnsi="Arial" w:cs="Arial"/>
          <w:b/>
        </w:rPr>
      </w:pPr>
      <w:r w:rsidRPr="008A4A6A">
        <w:rPr>
          <w:rFonts w:ascii="Arial" w:hAnsi="Arial" w:cs="Arial"/>
          <w:b/>
        </w:rPr>
        <w:t xml:space="preserve">14.5 </w:t>
      </w:r>
      <w:r>
        <w:rPr>
          <w:rFonts w:ascii="Arial" w:hAnsi="Arial" w:cs="Arial"/>
          <w:b/>
        </w:rPr>
        <w:t>Change Pack Process on Xoserve.com</w:t>
      </w:r>
    </w:p>
    <w:p w:rsidR="00997EB0" w:rsidRDefault="00997EB0" w:rsidP="00771515">
      <w:pPr>
        <w:spacing w:after="0"/>
        <w:ind w:left="720"/>
        <w:rPr>
          <w:rFonts w:ascii="Arial" w:hAnsi="Arial" w:cs="Arial"/>
          <w:b/>
        </w:rPr>
      </w:pPr>
    </w:p>
    <w:p w:rsidR="00997EB0" w:rsidRPr="00997EB0" w:rsidRDefault="00997EB0" w:rsidP="00771515">
      <w:pPr>
        <w:spacing w:after="0"/>
        <w:ind w:left="720"/>
        <w:rPr>
          <w:rFonts w:ascii="Arial" w:hAnsi="Arial" w:cs="Arial"/>
        </w:rPr>
      </w:pPr>
      <w:r w:rsidRPr="00997EB0">
        <w:rPr>
          <w:rFonts w:ascii="Arial" w:hAnsi="Arial" w:cs="Arial"/>
        </w:rPr>
        <w:t>A verbal update regarding the latest progress with this initiative will be presented to ChMC for information purposes.</w:t>
      </w:r>
    </w:p>
    <w:p w:rsidR="008A4A6A" w:rsidRDefault="008A4A6A" w:rsidP="008A1925">
      <w:pPr>
        <w:spacing w:after="0"/>
        <w:rPr>
          <w:rFonts w:ascii="Arial" w:hAnsi="Arial" w:cs="Arial"/>
        </w:rPr>
      </w:pPr>
    </w:p>
    <w:p w:rsidR="00845A0F" w:rsidRDefault="008A4A6A" w:rsidP="008A1925">
      <w:pPr>
        <w:spacing w:after="0"/>
        <w:ind w:left="720"/>
        <w:rPr>
          <w:rFonts w:ascii="Arial" w:hAnsi="Arial" w:cs="Arial"/>
          <w:b/>
        </w:rPr>
      </w:pPr>
      <w:r>
        <w:rPr>
          <w:rFonts w:ascii="Arial" w:hAnsi="Arial" w:cs="Arial"/>
          <w:b/>
        </w:rPr>
        <w:t xml:space="preserve">14.6 </w:t>
      </w:r>
      <w:r w:rsidR="00997EB0">
        <w:rPr>
          <w:rFonts w:ascii="Arial" w:hAnsi="Arial" w:cs="Arial"/>
          <w:b/>
        </w:rPr>
        <w:t>Strategy on the Future of MIS</w:t>
      </w:r>
    </w:p>
    <w:p w:rsidR="00997EB0" w:rsidRDefault="00997EB0" w:rsidP="008A1925">
      <w:pPr>
        <w:spacing w:after="0"/>
        <w:ind w:left="720"/>
        <w:rPr>
          <w:rFonts w:ascii="Arial" w:hAnsi="Arial" w:cs="Arial"/>
          <w:b/>
        </w:rPr>
      </w:pPr>
    </w:p>
    <w:p w:rsidR="00997EB0" w:rsidRPr="00997EB0" w:rsidRDefault="00997EB0" w:rsidP="008A1925">
      <w:pPr>
        <w:spacing w:after="0"/>
        <w:ind w:left="720"/>
        <w:rPr>
          <w:rFonts w:ascii="Arial" w:hAnsi="Arial" w:cs="Arial"/>
        </w:rPr>
      </w:pPr>
      <w:r w:rsidRPr="00997EB0">
        <w:rPr>
          <w:rFonts w:ascii="Arial" w:hAnsi="Arial" w:cs="Arial"/>
        </w:rPr>
        <w:t xml:space="preserve">A set of slides regarding this topic will be presented to ChMC for information purposes. </w:t>
      </w:r>
    </w:p>
    <w:p w:rsidR="005D0AB2" w:rsidRPr="003B1A2A" w:rsidRDefault="005D0AB2" w:rsidP="00771515">
      <w:pPr>
        <w:spacing w:after="0"/>
        <w:ind w:left="720"/>
        <w:rPr>
          <w:rFonts w:ascii="Arial" w:hAnsi="Arial" w:cs="Arial"/>
          <w:b/>
        </w:rPr>
      </w:pPr>
    </w:p>
    <w:sectPr w:rsidR="005D0AB2" w:rsidRPr="003B1A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MT">
    <w:altName w:val="Arial"/>
    <w:panose1 w:val="00000000000000000000"/>
    <w:charset w:val="00"/>
    <w:family w:val="swiss"/>
    <w:notTrueType/>
    <w:pitch w:val="default"/>
    <w:sig w:usb0="00000083" w:usb1="00000000" w:usb2="00000000" w:usb3="00000000" w:csb0="00000009"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7942"/>
    <w:multiLevelType w:val="multilevel"/>
    <w:tmpl w:val="60ECD03A"/>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CD157B9"/>
    <w:multiLevelType w:val="multilevel"/>
    <w:tmpl w:val="51F80760"/>
    <w:lvl w:ilvl="0">
      <w:start w:val="3"/>
      <w:numFmt w:val="decimal"/>
      <w:lvlText w:val="%1"/>
      <w:lvlJc w:val="left"/>
      <w:pPr>
        <w:ind w:left="360" w:hanging="360"/>
      </w:pPr>
      <w:rPr>
        <w:rFonts w:ascii="ArialMT" w:hAnsi="ArialMT" w:cs="ArialMT" w:hint="default"/>
        <w:b/>
        <w:sz w:val="24"/>
      </w:rPr>
    </w:lvl>
    <w:lvl w:ilvl="1">
      <w:start w:val="1"/>
      <w:numFmt w:val="decimal"/>
      <w:lvlText w:val="%1.%2"/>
      <w:lvlJc w:val="left"/>
      <w:pPr>
        <w:ind w:left="360" w:hanging="360"/>
      </w:pPr>
      <w:rPr>
        <w:rFonts w:ascii="ArialMT" w:hAnsi="ArialMT" w:cs="ArialMT" w:hint="default"/>
        <w:b/>
        <w:sz w:val="24"/>
      </w:rPr>
    </w:lvl>
    <w:lvl w:ilvl="2">
      <w:start w:val="1"/>
      <w:numFmt w:val="decimal"/>
      <w:lvlText w:val="%1.%2.%3"/>
      <w:lvlJc w:val="left"/>
      <w:pPr>
        <w:ind w:left="720" w:hanging="720"/>
      </w:pPr>
      <w:rPr>
        <w:rFonts w:ascii="ArialMT" w:hAnsi="ArialMT" w:cs="ArialMT" w:hint="default"/>
        <w:b/>
        <w:sz w:val="24"/>
      </w:rPr>
    </w:lvl>
    <w:lvl w:ilvl="3">
      <w:start w:val="1"/>
      <w:numFmt w:val="decimal"/>
      <w:lvlText w:val="%1.%2.%3.%4"/>
      <w:lvlJc w:val="left"/>
      <w:pPr>
        <w:ind w:left="720" w:hanging="720"/>
      </w:pPr>
      <w:rPr>
        <w:rFonts w:ascii="ArialMT" w:hAnsi="ArialMT" w:cs="ArialMT" w:hint="default"/>
        <w:b/>
        <w:sz w:val="24"/>
      </w:rPr>
    </w:lvl>
    <w:lvl w:ilvl="4">
      <w:start w:val="1"/>
      <w:numFmt w:val="decimal"/>
      <w:lvlText w:val="%1.%2.%3.%4.%5"/>
      <w:lvlJc w:val="left"/>
      <w:pPr>
        <w:ind w:left="1080" w:hanging="1080"/>
      </w:pPr>
      <w:rPr>
        <w:rFonts w:ascii="ArialMT" w:hAnsi="ArialMT" w:cs="ArialMT" w:hint="default"/>
        <w:b/>
        <w:sz w:val="24"/>
      </w:rPr>
    </w:lvl>
    <w:lvl w:ilvl="5">
      <w:start w:val="1"/>
      <w:numFmt w:val="decimal"/>
      <w:lvlText w:val="%1.%2.%3.%4.%5.%6"/>
      <w:lvlJc w:val="left"/>
      <w:pPr>
        <w:ind w:left="1080" w:hanging="1080"/>
      </w:pPr>
      <w:rPr>
        <w:rFonts w:ascii="ArialMT" w:hAnsi="ArialMT" w:cs="ArialMT" w:hint="default"/>
        <w:b/>
        <w:sz w:val="24"/>
      </w:rPr>
    </w:lvl>
    <w:lvl w:ilvl="6">
      <w:start w:val="1"/>
      <w:numFmt w:val="decimal"/>
      <w:lvlText w:val="%1.%2.%3.%4.%5.%6.%7"/>
      <w:lvlJc w:val="left"/>
      <w:pPr>
        <w:ind w:left="1440" w:hanging="1440"/>
      </w:pPr>
      <w:rPr>
        <w:rFonts w:ascii="ArialMT" w:hAnsi="ArialMT" w:cs="ArialMT" w:hint="default"/>
        <w:b/>
        <w:sz w:val="24"/>
      </w:rPr>
    </w:lvl>
    <w:lvl w:ilvl="7">
      <w:start w:val="1"/>
      <w:numFmt w:val="decimal"/>
      <w:lvlText w:val="%1.%2.%3.%4.%5.%6.%7.%8"/>
      <w:lvlJc w:val="left"/>
      <w:pPr>
        <w:ind w:left="1440" w:hanging="1440"/>
      </w:pPr>
      <w:rPr>
        <w:rFonts w:ascii="ArialMT" w:hAnsi="ArialMT" w:cs="ArialMT" w:hint="default"/>
        <w:b/>
        <w:sz w:val="24"/>
      </w:rPr>
    </w:lvl>
    <w:lvl w:ilvl="8">
      <w:start w:val="1"/>
      <w:numFmt w:val="decimal"/>
      <w:lvlText w:val="%1.%2.%3.%4.%5.%6.%7.%8.%9"/>
      <w:lvlJc w:val="left"/>
      <w:pPr>
        <w:ind w:left="1800" w:hanging="1800"/>
      </w:pPr>
      <w:rPr>
        <w:rFonts w:ascii="ArialMT" w:hAnsi="ArialMT" w:cs="ArialMT" w:hint="default"/>
        <w:b/>
        <w:sz w:val="24"/>
      </w:rPr>
    </w:lvl>
  </w:abstractNum>
  <w:abstractNum w:abstractNumId="2">
    <w:nsid w:val="11077C51"/>
    <w:multiLevelType w:val="hybridMultilevel"/>
    <w:tmpl w:val="83A2467C"/>
    <w:lvl w:ilvl="0" w:tplc="EC5AD22C">
      <w:numFmt w:val="bullet"/>
      <w:lvlText w:val="-"/>
      <w:lvlJc w:val="left"/>
      <w:pPr>
        <w:ind w:left="1440" w:hanging="720"/>
      </w:pPr>
      <w:rPr>
        <w:rFonts w:ascii="Arial-BoldMT" w:eastAsiaTheme="minorHAnsi" w:hAnsi="Arial-BoldMT" w:cs="Arial-Bold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58371F9"/>
    <w:multiLevelType w:val="hybridMultilevel"/>
    <w:tmpl w:val="68064E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7205BBA"/>
    <w:multiLevelType w:val="hybridMultilevel"/>
    <w:tmpl w:val="53E4AD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B257FEF"/>
    <w:multiLevelType w:val="multilevel"/>
    <w:tmpl w:val="9AEA961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E92179"/>
    <w:multiLevelType w:val="hybridMultilevel"/>
    <w:tmpl w:val="A902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1822FF"/>
    <w:multiLevelType w:val="hybridMultilevel"/>
    <w:tmpl w:val="ABFC8388"/>
    <w:lvl w:ilvl="0" w:tplc="928EC2C6">
      <w:start w:val="1"/>
      <w:numFmt w:val="bullet"/>
      <w:lvlText w:val=""/>
      <w:lvlJc w:val="left"/>
      <w:pPr>
        <w:tabs>
          <w:tab w:val="num" w:pos="720"/>
        </w:tabs>
        <w:ind w:left="720" w:hanging="360"/>
      </w:pPr>
      <w:rPr>
        <w:rFonts w:ascii="Wingdings" w:hAnsi="Wingdings" w:hint="default"/>
      </w:rPr>
    </w:lvl>
    <w:lvl w:ilvl="1" w:tplc="D3E6D81E">
      <w:start w:val="4219"/>
      <w:numFmt w:val="bullet"/>
      <w:lvlText w:val=""/>
      <w:lvlJc w:val="left"/>
      <w:pPr>
        <w:tabs>
          <w:tab w:val="num" w:pos="1440"/>
        </w:tabs>
        <w:ind w:left="1440" w:hanging="360"/>
      </w:pPr>
      <w:rPr>
        <w:rFonts w:ascii="Wingdings" w:hAnsi="Wingdings" w:hint="default"/>
      </w:rPr>
    </w:lvl>
    <w:lvl w:ilvl="2" w:tplc="B9B8675C">
      <w:start w:val="4219"/>
      <w:numFmt w:val="bullet"/>
      <w:lvlText w:val=""/>
      <w:lvlJc w:val="left"/>
      <w:pPr>
        <w:tabs>
          <w:tab w:val="num" w:pos="2160"/>
        </w:tabs>
        <w:ind w:left="2160" w:hanging="360"/>
      </w:pPr>
      <w:rPr>
        <w:rFonts w:ascii="Wingdings" w:hAnsi="Wingdings" w:hint="default"/>
      </w:rPr>
    </w:lvl>
    <w:lvl w:ilvl="3" w:tplc="9006B26E">
      <w:start w:val="1"/>
      <w:numFmt w:val="bullet"/>
      <w:lvlText w:val=""/>
      <w:lvlJc w:val="left"/>
      <w:pPr>
        <w:tabs>
          <w:tab w:val="num" w:pos="2880"/>
        </w:tabs>
        <w:ind w:left="2880" w:hanging="360"/>
      </w:pPr>
      <w:rPr>
        <w:rFonts w:ascii="Wingdings" w:hAnsi="Wingdings" w:hint="default"/>
      </w:rPr>
    </w:lvl>
    <w:lvl w:ilvl="4" w:tplc="9FBEC8AE">
      <w:start w:val="1"/>
      <w:numFmt w:val="bullet"/>
      <w:lvlText w:val=""/>
      <w:lvlJc w:val="left"/>
      <w:pPr>
        <w:tabs>
          <w:tab w:val="num" w:pos="3600"/>
        </w:tabs>
        <w:ind w:left="3600" w:hanging="360"/>
      </w:pPr>
      <w:rPr>
        <w:rFonts w:ascii="Wingdings" w:hAnsi="Wingdings" w:hint="default"/>
      </w:rPr>
    </w:lvl>
    <w:lvl w:ilvl="5" w:tplc="770C7B02">
      <w:start w:val="1"/>
      <w:numFmt w:val="bullet"/>
      <w:lvlText w:val=""/>
      <w:lvlJc w:val="left"/>
      <w:pPr>
        <w:tabs>
          <w:tab w:val="num" w:pos="4320"/>
        </w:tabs>
        <w:ind w:left="4320" w:hanging="360"/>
      </w:pPr>
      <w:rPr>
        <w:rFonts w:ascii="Wingdings" w:hAnsi="Wingdings" w:hint="default"/>
      </w:rPr>
    </w:lvl>
    <w:lvl w:ilvl="6" w:tplc="6C8CC53E">
      <w:start w:val="1"/>
      <w:numFmt w:val="bullet"/>
      <w:lvlText w:val=""/>
      <w:lvlJc w:val="left"/>
      <w:pPr>
        <w:tabs>
          <w:tab w:val="num" w:pos="5040"/>
        </w:tabs>
        <w:ind w:left="5040" w:hanging="360"/>
      </w:pPr>
      <w:rPr>
        <w:rFonts w:ascii="Wingdings" w:hAnsi="Wingdings" w:hint="default"/>
      </w:rPr>
    </w:lvl>
    <w:lvl w:ilvl="7" w:tplc="58485A2A">
      <w:start w:val="1"/>
      <w:numFmt w:val="bullet"/>
      <w:lvlText w:val=""/>
      <w:lvlJc w:val="left"/>
      <w:pPr>
        <w:tabs>
          <w:tab w:val="num" w:pos="5760"/>
        </w:tabs>
        <w:ind w:left="5760" w:hanging="360"/>
      </w:pPr>
      <w:rPr>
        <w:rFonts w:ascii="Wingdings" w:hAnsi="Wingdings" w:hint="default"/>
      </w:rPr>
    </w:lvl>
    <w:lvl w:ilvl="8" w:tplc="8A544D36">
      <w:start w:val="1"/>
      <w:numFmt w:val="bullet"/>
      <w:lvlText w:val=""/>
      <w:lvlJc w:val="left"/>
      <w:pPr>
        <w:tabs>
          <w:tab w:val="num" w:pos="6480"/>
        </w:tabs>
        <w:ind w:left="6480" w:hanging="360"/>
      </w:pPr>
      <w:rPr>
        <w:rFonts w:ascii="Wingdings" w:hAnsi="Wingdings" w:hint="default"/>
      </w:rPr>
    </w:lvl>
  </w:abstractNum>
  <w:abstractNum w:abstractNumId="8">
    <w:nsid w:val="2F7A0DC6"/>
    <w:multiLevelType w:val="hybridMultilevel"/>
    <w:tmpl w:val="01BC033C"/>
    <w:lvl w:ilvl="0" w:tplc="8996AA1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3009019C"/>
    <w:multiLevelType w:val="hybridMultilevel"/>
    <w:tmpl w:val="CA20A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987713"/>
    <w:multiLevelType w:val="hybridMultilevel"/>
    <w:tmpl w:val="ACB4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A94E18"/>
    <w:multiLevelType w:val="multilevel"/>
    <w:tmpl w:val="FA5C32FC"/>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ascii="Arial" w:hAnsi="Arial" w:cs="Arial" w:hint="default"/>
        <w:b/>
        <w:i w:val="0"/>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6452474"/>
    <w:multiLevelType w:val="hybridMultilevel"/>
    <w:tmpl w:val="4D682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75D2472"/>
    <w:multiLevelType w:val="hybridMultilevel"/>
    <w:tmpl w:val="E166834C"/>
    <w:lvl w:ilvl="0" w:tplc="9EEE79EC">
      <w:numFmt w:val="bullet"/>
      <w:lvlText w:val="-"/>
      <w:lvlJc w:val="left"/>
      <w:pPr>
        <w:ind w:left="1440" w:hanging="720"/>
      </w:pPr>
      <w:rPr>
        <w:rFonts w:ascii="Arial-BoldMT" w:eastAsiaTheme="minorHAnsi" w:hAnsi="Arial-BoldMT" w:cs="Arial-Bold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8DF006C"/>
    <w:multiLevelType w:val="hybridMultilevel"/>
    <w:tmpl w:val="AD9A7520"/>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DF7755C"/>
    <w:multiLevelType w:val="hybridMultilevel"/>
    <w:tmpl w:val="31ECA492"/>
    <w:lvl w:ilvl="0" w:tplc="AEEC32B8">
      <w:start w:val="1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EE81462"/>
    <w:multiLevelType w:val="hybridMultilevel"/>
    <w:tmpl w:val="2B0260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389276E"/>
    <w:multiLevelType w:val="hybridMultilevel"/>
    <w:tmpl w:val="A56E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A44049"/>
    <w:multiLevelType w:val="hybridMultilevel"/>
    <w:tmpl w:val="CEB23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AAA0F5C"/>
    <w:multiLevelType w:val="hybridMultilevel"/>
    <w:tmpl w:val="04D48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C2A2A2C"/>
    <w:multiLevelType w:val="hybridMultilevel"/>
    <w:tmpl w:val="301C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CE07AB"/>
    <w:multiLevelType w:val="hybridMultilevel"/>
    <w:tmpl w:val="9766B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093C0F"/>
    <w:multiLevelType w:val="multilevel"/>
    <w:tmpl w:val="AE42B58C"/>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0E352DD"/>
    <w:multiLevelType w:val="hybridMultilevel"/>
    <w:tmpl w:val="3C969B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1BD0DB9"/>
    <w:multiLevelType w:val="hybridMultilevel"/>
    <w:tmpl w:val="5EEE44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51E62BF1"/>
    <w:multiLevelType w:val="hybridMultilevel"/>
    <w:tmpl w:val="E97CDA00"/>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41D2675"/>
    <w:multiLevelType w:val="hybridMultilevel"/>
    <w:tmpl w:val="3F40C9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5956FDA"/>
    <w:multiLevelType w:val="hybridMultilevel"/>
    <w:tmpl w:val="96FA9C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77B45CF"/>
    <w:multiLevelType w:val="multilevel"/>
    <w:tmpl w:val="974481B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DAF45F3"/>
    <w:multiLevelType w:val="hybridMultilevel"/>
    <w:tmpl w:val="A2B6A380"/>
    <w:lvl w:ilvl="0" w:tplc="9EEE79EC">
      <w:numFmt w:val="bullet"/>
      <w:lvlText w:val="-"/>
      <w:lvlJc w:val="left"/>
      <w:pPr>
        <w:ind w:left="2160" w:hanging="720"/>
      </w:pPr>
      <w:rPr>
        <w:rFonts w:ascii="Arial-BoldMT" w:eastAsiaTheme="minorHAnsi" w:hAnsi="Arial-BoldMT" w:cs="Arial-BoldM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EB51C11"/>
    <w:multiLevelType w:val="hybridMultilevel"/>
    <w:tmpl w:val="ED8A4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0F4334E"/>
    <w:multiLevelType w:val="hybridMultilevel"/>
    <w:tmpl w:val="097E6692"/>
    <w:lvl w:ilvl="0" w:tplc="5DC47B5E">
      <w:start w:val="1"/>
      <w:numFmt w:val="bullet"/>
      <w:lvlText w:val=""/>
      <w:lvlJc w:val="left"/>
      <w:pPr>
        <w:tabs>
          <w:tab w:val="num" w:pos="720"/>
        </w:tabs>
        <w:ind w:left="720" w:hanging="360"/>
      </w:pPr>
      <w:rPr>
        <w:rFonts w:ascii="Wingdings" w:hAnsi="Wingdings" w:hint="default"/>
      </w:rPr>
    </w:lvl>
    <w:lvl w:ilvl="1" w:tplc="26FAAED2">
      <w:start w:val="1202"/>
      <w:numFmt w:val="bullet"/>
      <w:lvlText w:val=""/>
      <w:lvlJc w:val="left"/>
      <w:pPr>
        <w:tabs>
          <w:tab w:val="num" w:pos="1440"/>
        </w:tabs>
        <w:ind w:left="1440" w:hanging="360"/>
      </w:pPr>
      <w:rPr>
        <w:rFonts w:ascii="Wingdings" w:hAnsi="Wingdings" w:hint="default"/>
      </w:rPr>
    </w:lvl>
    <w:lvl w:ilvl="2" w:tplc="51ACAC24" w:tentative="1">
      <w:start w:val="1"/>
      <w:numFmt w:val="bullet"/>
      <w:lvlText w:val=""/>
      <w:lvlJc w:val="left"/>
      <w:pPr>
        <w:tabs>
          <w:tab w:val="num" w:pos="2160"/>
        </w:tabs>
        <w:ind w:left="2160" w:hanging="360"/>
      </w:pPr>
      <w:rPr>
        <w:rFonts w:ascii="Wingdings" w:hAnsi="Wingdings" w:hint="default"/>
      </w:rPr>
    </w:lvl>
    <w:lvl w:ilvl="3" w:tplc="654818F6" w:tentative="1">
      <w:start w:val="1"/>
      <w:numFmt w:val="bullet"/>
      <w:lvlText w:val=""/>
      <w:lvlJc w:val="left"/>
      <w:pPr>
        <w:tabs>
          <w:tab w:val="num" w:pos="2880"/>
        </w:tabs>
        <w:ind w:left="2880" w:hanging="360"/>
      </w:pPr>
      <w:rPr>
        <w:rFonts w:ascii="Wingdings" w:hAnsi="Wingdings" w:hint="default"/>
      </w:rPr>
    </w:lvl>
    <w:lvl w:ilvl="4" w:tplc="E89AE618" w:tentative="1">
      <w:start w:val="1"/>
      <w:numFmt w:val="bullet"/>
      <w:lvlText w:val=""/>
      <w:lvlJc w:val="left"/>
      <w:pPr>
        <w:tabs>
          <w:tab w:val="num" w:pos="3600"/>
        </w:tabs>
        <w:ind w:left="3600" w:hanging="360"/>
      </w:pPr>
      <w:rPr>
        <w:rFonts w:ascii="Wingdings" w:hAnsi="Wingdings" w:hint="default"/>
      </w:rPr>
    </w:lvl>
    <w:lvl w:ilvl="5" w:tplc="B204D4C4" w:tentative="1">
      <w:start w:val="1"/>
      <w:numFmt w:val="bullet"/>
      <w:lvlText w:val=""/>
      <w:lvlJc w:val="left"/>
      <w:pPr>
        <w:tabs>
          <w:tab w:val="num" w:pos="4320"/>
        </w:tabs>
        <w:ind w:left="4320" w:hanging="360"/>
      </w:pPr>
      <w:rPr>
        <w:rFonts w:ascii="Wingdings" w:hAnsi="Wingdings" w:hint="default"/>
      </w:rPr>
    </w:lvl>
    <w:lvl w:ilvl="6" w:tplc="D9285110" w:tentative="1">
      <w:start w:val="1"/>
      <w:numFmt w:val="bullet"/>
      <w:lvlText w:val=""/>
      <w:lvlJc w:val="left"/>
      <w:pPr>
        <w:tabs>
          <w:tab w:val="num" w:pos="5040"/>
        </w:tabs>
        <w:ind w:left="5040" w:hanging="360"/>
      </w:pPr>
      <w:rPr>
        <w:rFonts w:ascii="Wingdings" w:hAnsi="Wingdings" w:hint="default"/>
      </w:rPr>
    </w:lvl>
    <w:lvl w:ilvl="7" w:tplc="47EA58BE" w:tentative="1">
      <w:start w:val="1"/>
      <w:numFmt w:val="bullet"/>
      <w:lvlText w:val=""/>
      <w:lvlJc w:val="left"/>
      <w:pPr>
        <w:tabs>
          <w:tab w:val="num" w:pos="5760"/>
        </w:tabs>
        <w:ind w:left="5760" w:hanging="360"/>
      </w:pPr>
      <w:rPr>
        <w:rFonts w:ascii="Wingdings" w:hAnsi="Wingdings" w:hint="default"/>
      </w:rPr>
    </w:lvl>
    <w:lvl w:ilvl="8" w:tplc="D4F8D5F2" w:tentative="1">
      <w:start w:val="1"/>
      <w:numFmt w:val="bullet"/>
      <w:lvlText w:val=""/>
      <w:lvlJc w:val="left"/>
      <w:pPr>
        <w:tabs>
          <w:tab w:val="num" w:pos="6480"/>
        </w:tabs>
        <w:ind w:left="6480" w:hanging="360"/>
      </w:pPr>
      <w:rPr>
        <w:rFonts w:ascii="Wingdings" w:hAnsi="Wingdings" w:hint="default"/>
      </w:rPr>
    </w:lvl>
  </w:abstractNum>
  <w:abstractNum w:abstractNumId="32">
    <w:nsid w:val="62D432CF"/>
    <w:multiLevelType w:val="multilevel"/>
    <w:tmpl w:val="FD0AF01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3E92504"/>
    <w:multiLevelType w:val="hybridMultilevel"/>
    <w:tmpl w:val="1BECAC02"/>
    <w:lvl w:ilvl="0" w:tplc="AEEC32B8">
      <w:start w:val="1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74219AC"/>
    <w:multiLevelType w:val="hybridMultilevel"/>
    <w:tmpl w:val="33D000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BAD08D7"/>
    <w:multiLevelType w:val="hybridMultilevel"/>
    <w:tmpl w:val="C2E211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nsid w:val="706B79FD"/>
    <w:multiLevelType w:val="multilevel"/>
    <w:tmpl w:val="713C64F0"/>
    <w:lvl w:ilvl="0">
      <w:start w:val="1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1CF5598"/>
    <w:multiLevelType w:val="hybridMultilevel"/>
    <w:tmpl w:val="D6FAC8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2167D96"/>
    <w:multiLevelType w:val="hybridMultilevel"/>
    <w:tmpl w:val="8F624A72"/>
    <w:lvl w:ilvl="0" w:tplc="F1DC106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F90B7F"/>
    <w:multiLevelType w:val="multilevel"/>
    <w:tmpl w:val="40348588"/>
    <w:lvl w:ilvl="0">
      <w:start w:val="1"/>
      <w:numFmt w:val="decimal"/>
      <w:lvlText w:val="%1."/>
      <w:lvlJc w:val="left"/>
      <w:pPr>
        <w:ind w:left="360" w:hanging="360"/>
      </w:pPr>
      <w:rPr>
        <w:rFonts w:asciiTheme="majorHAnsi" w:hAnsiTheme="majorHAnsi" w:cstheme="majorHAnsi" w:hint="default"/>
        <w:color w:val="000000" w:themeColor="text1"/>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7BE54C58"/>
    <w:multiLevelType w:val="hybridMultilevel"/>
    <w:tmpl w:val="011C07E6"/>
    <w:lvl w:ilvl="0" w:tplc="9EEE79EC">
      <w:numFmt w:val="bullet"/>
      <w:lvlText w:val="-"/>
      <w:lvlJc w:val="left"/>
      <w:pPr>
        <w:ind w:left="1440" w:hanging="720"/>
      </w:pPr>
      <w:rPr>
        <w:rFonts w:ascii="Arial-BoldMT" w:eastAsiaTheme="minorHAnsi" w:hAnsi="Arial-BoldMT" w:cs="Arial-Bold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0"/>
  </w:num>
  <w:num w:numId="4">
    <w:abstractNumId w:val="32"/>
  </w:num>
  <w:num w:numId="5">
    <w:abstractNumId w:val="28"/>
  </w:num>
  <w:num w:numId="6">
    <w:abstractNumId w:val="10"/>
  </w:num>
  <w:num w:numId="7">
    <w:abstractNumId w:val="17"/>
  </w:num>
  <w:num w:numId="8">
    <w:abstractNumId w:val="22"/>
  </w:num>
  <w:num w:numId="9">
    <w:abstractNumId w:val="5"/>
  </w:num>
  <w:num w:numId="10">
    <w:abstractNumId w:val="36"/>
  </w:num>
  <w:num w:numId="11">
    <w:abstractNumId w:val="7"/>
  </w:num>
  <w:num w:numId="12">
    <w:abstractNumId w:val="19"/>
  </w:num>
  <w:num w:numId="13">
    <w:abstractNumId w:val="31"/>
  </w:num>
  <w:num w:numId="14">
    <w:abstractNumId w:val="21"/>
  </w:num>
  <w:num w:numId="15">
    <w:abstractNumId w:val="18"/>
  </w:num>
  <w:num w:numId="16">
    <w:abstractNumId w:val="12"/>
  </w:num>
  <w:num w:numId="17">
    <w:abstractNumId w:val="13"/>
  </w:num>
  <w:num w:numId="18">
    <w:abstractNumId w:val="29"/>
  </w:num>
  <w:num w:numId="19">
    <w:abstractNumId w:val="37"/>
  </w:num>
  <w:num w:numId="20">
    <w:abstractNumId w:val="30"/>
  </w:num>
  <w:num w:numId="21">
    <w:abstractNumId w:val="40"/>
  </w:num>
  <w:num w:numId="22">
    <w:abstractNumId w:val="14"/>
  </w:num>
  <w:num w:numId="23">
    <w:abstractNumId w:val="9"/>
  </w:num>
  <w:num w:numId="24">
    <w:abstractNumId w:val="24"/>
  </w:num>
  <w:num w:numId="25">
    <w:abstractNumId w:val="4"/>
  </w:num>
  <w:num w:numId="26">
    <w:abstractNumId w:val="34"/>
  </w:num>
  <w:num w:numId="27">
    <w:abstractNumId w:val="8"/>
  </w:num>
  <w:num w:numId="28">
    <w:abstractNumId w:val="20"/>
  </w:num>
  <w:num w:numId="29">
    <w:abstractNumId w:val="35"/>
  </w:num>
  <w:num w:numId="30">
    <w:abstractNumId w:val="27"/>
  </w:num>
  <w:num w:numId="31">
    <w:abstractNumId w:val="33"/>
  </w:num>
  <w:num w:numId="32">
    <w:abstractNumId w:val="15"/>
  </w:num>
  <w:num w:numId="33">
    <w:abstractNumId w:val="26"/>
  </w:num>
  <w:num w:numId="34">
    <w:abstractNumId w:val="3"/>
  </w:num>
  <w:num w:numId="35">
    <w:abstractNumId w:val="2"/>
  </w:num>
  <w:num w:numId="36">
    <w:abstractNumId w:val="25"/>
  </w:num>
  <w:num w:numId="37">
    <w:abstractNumId w:val="39"/>
  </w:num>
  <w:num w:numId="38">
    <w:abstractNumId w:val="38"/>
  </w:num>
  <w:num w:numId="39">
    <w:abstractNumId w:val="23"/>
  </w:num>
  <w:num w:numId="40">
    <w:abstractNumId w:val="6"/>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9FF"/>
    <w:rsid w:val="00001D2A"/>
    <w:rsid w:val="00007341"/>
    <w:rsid w:val="00013AFA"/>
    <w:rsid w:val="00016824"/>
    <w:rsid w:val="00027908"/>
    <w:rsid w:val="00044FA7"/>
    <w:rsid w:val="0005142F"/>
    <w:rsid w:val="000531FD"/>
    <w:rsid w:val="00054479"/>
    <w:rsid w:val="00054547"/>
    <w:rsid w:val="00062C9C"/>
    <w:rsid w:val="000735A1"/>
    <w:rsid w:val="00075878"/>
    <w:rsid w:val="00080C82"/>
    <w:rsid w:val="00093B3B"/>
    <w:rsid w:val="000B0E7C"/>
    <w:rsid w:val="000B5B81"/>
    <w:rsid w:val="000B6466"/>
    <w:rsid w:val="000D7E7E"/>
    <w:rsid w:val="000E57B5"/>
    <w:rsid w:val="000F2D38"/>
    <w:rsid w:val="000F7470"/>
    <w:rsid w:val="00101405"/>
    <w:rsid w:val="001059FC"/>
    <w:rsid w:val="00110546"/>
    <w:rsid w:val="00117542"/>
    <w:rsid w:val="001236D6"/>
    <w:rsid w:val="001277F9"/>
    <w:rsid w:val="001328E1"/>
    <w:rsid w:val="00133A1F"/>
    <w:rsid w:val="001347F8"/>
    <w:rsid w:val="001373E9"/>
    <w:rsid w:val="00140833"/>
    <w:rsid w:val="0014211C"/>
    <w:rsid w:val="0014218B"/>
    <w:rsid w:val="00142338"/>
    <w:rsid w:val="00151A76"/>
    <w:rsid w:val="00151FAE"/>
    <w:rsid w:val="00160716"/>
    <w:rsid w:val="00161DFA"/>
    <w:rsid w:val="001647ED"/>
    <w:rsid w:val="001814D1"/>
    <w:rsid w:val="00184FB1"/>
    <w:rsid w:val="00192489"/>
    <w:rsid w:val="001A3DF3"/>
    <w:rsid w:val="001C2656"/>
    <w:rsid w:val="001C63B3"/>
    <w:rsid w:val="001C6E5F"/>
    <w:rsid w:val="001C71C4"/>
    <w:rsid w:val="001D1DBC"/>
    <w:rsid w:val="001E1C3C"/>
    <w:rsid w:val="001E771F"/>
    <w:rsid w:val="00201C26"/>
    <w:rsid w:val="00202A97"/>
    <w:rsid w:val="00207EF3"/>
    <w:rsid w:val="00207F26"/>
    <w:rsid w:val="002128E1"/>
    <w:rsid w:val="00217293"/>
    <w:rsid w:val="0022100B"/>
    <w:rsid w:val="00223C5B"/>
    <w:rsid w:val="0023112C"/>
    <w:rsid w:val="00235F4E"/>
    <w:rsid w:val="00256FF2"/>
    <w:rsid w:val="00261B84"/>
    <w:rsid w:val="002636FE"/>
    <w:rsid w:val="002640FF"/>
    <w:rsid w:val="00275E9A"/>
    <w:rsid w:val="002821A7"/>
    <w:rsid w:val="00283EB0"/>
    <w:rsid w:val="002901EF"/>
    <w:rsid w:val="0029355F"/>
    <w:rsid w:val="0029501E"/>
    <w:rsid w:val="00297565"/>
    <w:rsid w:val="002A202D"/>
    <w:rsid w:val="002B24E6"/>
    <w:rsid w:val="002C2BE1"/>
    <w:rsid w:val="002C4E83"/>
    <w:rsid w:val="002C653F"/>
    <w:rsid w:val="002D1830"/>
    <w:rsid w:val="002D6550"/>
    <w:rsid w:val="002E262B"/>
    <w:rsid w:val="002E2663"/>
    <w:rsid w:val="002F462C"/>
    <w:rsid w:val="00302490"/>
    <w:rsid w:val="00303B5C"/>
    <w:rsid w:val="003057B2"/>
    <w:rsid w:val="0032185D"/>
    <w:rsid w:val="00326405"/>
    <w:rsid w:val="003300E3"/>
    <w:rsid w:val="00330B32"/>
    <w:rsid w:val="0033329A"/>
    <w:rsid w:val="00334D2F"/>
    <w:rsid w:val="00336905"/>
    <w:rsid w:val="0034411F"/>
    <w:rsid w:val="00344532"/>
    <w:rsid w:val="00344878"/>
    <w:rsid w:val="00351962"/>
    <w:rsid w:val="003637FB"/>
    <w:rsid w:val="00366E63"/>
    <w:rsid w:val="00376AF5"/>
    <w:rsid w:val="00386292"/>
    <w:rsid w:val="003A184A"/>
    <w:rsid w:val="003B12D3"/>
    <w:rsid w:val="003B1A2A"/>
    <w:rsid w:val="003B1BF2"/>
    <w:rsid w:val="003B50F0"/>
    <w:rsid w:val="003B51BA"/>
    <w:rsid w:val="003C5E1F"/>
    <w:rsid w:val="003D288E"/>
    <w:rsid w:val="003D391D"/>
    <w:rsid w:val="003E4AEC"/>
    <w:rsid w:val="003E4F6F"/>
    <w:rsid w:val="003F1C23"/>
    <w:rsid w:val="003F29AE"/>
    <w:rsid w:val="003F6770"/>
    <w:rsid w:val="00400892"/>
    <w:rsid w:val="00402C13"/>
    <w:rsid w:val="00405D6C"/>
    <w:rsid w:val="0040762C"/>
    <w:rsid w:val="004230E9"/>
    <w:rsid w:val="00424ECB"/>
    <w:rsid w:val="00427E15"/>
    <w:rsid w:val="00430204"/>
    <w:rsid w:val="00431C84"/>
    <w:rsid w:val="004345EB"/>
    <w:rsid w:val="004414C0"/>
    <w:rsid w:val="00442995"/>
    <w:rsid w:val="00447A64"/>
    <w:rsid w:val="004570F4"/>
    <w:rsid w:val="00460010"/>
    <w:rsid w:val="00466E12"/>
    <w:rsid w:val="00481A7C"/>
    <w:rsid w:val="0048440F"/>
    <w:rsid w:val="00484BE2"/>
    <w:rsid w:val="00491CB4"/>
    <w:rsid w:val="004A4DC4"/>
    <w:rsid w:val="004A5B1E"/>
    <w:rsid w:val="004B44D1"/>
    <w:rsid w:val="004D4E3B"/>
    <w:rsid w:val="004F7C89"/>
    <w:rsid w:val="004F7D3E"/>
    <w:rsid w:val="00504711"/>
    <w:rsid w:val="00506621"/>
    <w:rsid w:val="0051575E"/>
    <w:rsid w:val="005327A4"/>
    <w:rsid w:val="00546A98"/>
    <w:rsid w:val="00546CA9"/>
    <w:rsid w:val="005475DF"/>
    <w:rsid w:val="0057783B"/>
    <w:rsid w:val="00580526"/>
    <w:rsid w:val="00581328"/>
    <w:rsid w:val="0058301E"/>
    <w:rsid w:val="00587280"/>
    <w:rsid w:val="005874C5"/>
    <w:rsid w:val="00591C99"/>
    <w:rsid w:val="005958A7"/>
    <w:rsid w:val="0059623B"/>
    <w:rsid w:val="005A0FC4"/>
    <w:rsid w:val="005A1C0F"/>
    <w:rsid w:val="005A55DD"/>
    <w:rsid w:val="005B0A0D"/>
    <w:rsid w:val="005C4224"/>
    <w:rsid w:val="005D09F2"/>
    <w:rsid w:val="005D0AB2"/>
    <w:rsid w:val="005D23D4"/>
    <w:rsid w:val="005D70BC"/>
    <w:rsid w:val="005E1EB5"/>
    <w:rsid w:val="005E3A17"/>
    <w:rsid w:val="005F026C"/>
    <w:rsid w:val="005F11E9"/>
    <w:rsid w:val="005F2A05"/>
    <w:rsid w:val="005F7812"/>
    <w:rsid w:val="006033C6"/>
    <w:rsid w:val="00606225"/>
    <w:rsid w:val="00610BB0"/>
    <w:rsid w:val="00610D66"/>
    <w:rsid w:val="006121C7"/>
    <w:rsid w:val="0061380B"/>
    <w:rsid w:val="0061438C"/>
    <w:rsid w:val="00617E51"/>
    <w:rsid w:val="006205E2"/>
    <w:rsid w:val="006252B4"/>
    <w:rsid w:val="00632539"/>
    <w:rsid w:val="00635AEB"/>
    <w:rsid w:val="00642236"/>
    <w:rsid w:val="00644AC2"/>
    <w:rsid w:val="00645BBC"/>
    <w:rsid w:val="00650910"/>
    <w:rsid w:val="006618A1"/>
    <w:rsid w:val="00663EFB"/>
    <w:rsid w:val="00664672"/>
    <w:rsid w:val="006678F7"/>
    <w:rsid w:val="006822A4"/>
    <w:rsid w:val="0069272B"/>
    <w:rsid w:val="00693EF8"/>
    <w:rsid w:val="00696550"/>
    <w:rsid w:val="006A11A5"/>
    <w:rsid w:val="006B10B2"/>
    <w:rsid w:val="006B6F75"/>
    <w:rsid w:val="006C0767"/>
    <w:rsid w:val="006C2885"/>
    <w:rsid w:val="006D26BF"/>
    <w:rsid w:val="006D4C28"/>
    <w:rsid w:val="006E201F"/>
    <w:rsid w:val="006E2633"/>
    <w:rsid w:val="006E4828"/>
    <w:rsid w:val="00702A4E"/>
    <w:rsid w:val="0070550D"/>
    <w:rsid w:val="00733C34"/>
    <w:rsid w:val="00745712"/>
    <w:rsid w:val="00751A81"/>
    <w:rsid w:val="00751E19"/>
    <w:rsid w:val="00753B9F"/>
    <w:rsid w:val="00757EDF"/>
    <w:rsid w:val="0076567C"/>
    <w:rsid w:val="007674E5"/>
    <w:rsid w:val="00771515"/>
    <w:rsid w:val="00782526"/>
    <w:rsid w:val="007839C8"/>
    <w:rsid w:val="00793565"/>
    <w:rsid w:val="007A1AF0"/>
    <w:rsid w:val="007A2D55"/>
    <w:rsid w:val="007A453C"/>
    <w:rsid w:val="007A46B1"/>
    <w:rsid w:val="007A7AB6"/>
    <w:rsid w:val="007B5E20"/>
    <w:rsid w:val="007B7FFE"/>
    <w:rsid w:val="007C34CE"/>
    <w:rsid w:val="007C4C08"/>
    <w:rsid w:val="007D6FD0"/>
    <w:rsid w:val="007E05BD"/>
    <w:rsid w:val="007E0CD8"/>
    <w:rsid w:val="007E0F12"/>
    <w:rsid w:val="007E2EA8"/>
    <w:rsid w:val="007F09BC"/>
    <w:rsid w:val="00804AC0"/>
    <w:rsid w:val="008051F4"/>
    <w:rsid w:val="008052A7"/>
    <w:rsid w:val="00813218"/>
    <w:rsid w:val="008271C2"/>
    <w:rsid w:val="00834775"/>
    <w:rsid w:val="00845A0F"/>
    <w:rsid w:val="008543D2"/>
    <w:rsid w:val="00873A88"/>
    <w:rsid w:val="00892093"/>
    <w:rsid w:val="008A1925"/>
    <w:rsid w:val="008A3466"/>
    <w:rsid w:val="008A4A6A"/>
    <w:rsid w:val="008B1D17"/>
    <w:rsid w:val="008B5246"/>
    <w:rsid w:val="008C21B5"/>
    <w:rsid w:val="008C67F9"/>
    <w:rsid w:val="008D28EA"/>
    <w:rsid w:val="008F38AC"/>
    <w:rsid w:val="008F7B61"/>
    <w:rsid w:val="00906E72"/>
    <w:rsid w:val="00914053"/>
    <w:rsid w:val="00923A0C"/>
    <w:rsid w:val="00930F08"/>
    <w:rsid w:val="00931E59"/>
    <w:rsid w:val="009333F4"/>
    <w:rsid w:val="00945174"/>
    <w:rsid w:val="009470FA"/>
    <w:rsid w:val="00957475"/>
    <w:rsid w:val="00977402"/>
    <w:rsid w:val="00983C63"/>
    <w:rsid w:val="00991DA2"/>
    <w:rsid w:val="00995697"/>
    <w:rsid w:val="00995C36"/>
    <w:rsid w:val="00996D8A"/>
    <w:rsid w:val="00997EB0"/>
    <w:rsid w:val="009A529D"/>
    <w:rsid w:val="009C2A0D"/>
    <w:rsid w:val="009C4EEF"/>
    <w:rsid w:val="009C72BD"/>
    <w:rsid w:val="009D6414"/>
    <w:rsid w:val="009E012D"/>
    <w:rsid w:val="009E1BCA"/>
    <w:rsid w:val="00A00E61"/>
    <w:rsid w:val="00A050E7"/>
    <w:rsid w:val="00A12AD8"/>
    <w:rsid w:val="00A22BCB"/>
    <w:rsid w:val="00A27906"/>
    <w:rsid w:val="00A41477"/>
    <w:rsid w:val="00A64B3E"/>
    <w:rsid w:val="00A66B50"/>
    <w:rsid w:val="00A66E97"/>
    <w:rsid w:val="00A72D78"/>
    <w:rsid w:val="00A80250"/>
    <w:rsid w:val="00A86074"/>
    <w:rsid w:val="00A91166"/>
    <w:rsid w:val="00A955E8"/>
    <w:rsid w:val="00A95C3B"/>
    <w:rsid w:val="00AA3D9A"/>
    <w:rsid w:val="00AA6BAA"/>
    <w:rsid w:val="00AB4452"/>
    <w:rsid w:val="00AD0125"/>
    <w:rsid w:val="00AE427F"/>
    <w:rsid w:val="00AE552C"/>
    <w:rsid w:val="00AF067E"/>
    <w:rsid w:val="00AF0CC4"/>
    <w:rsid w:val="00AF7223"/>
    <w:rsid w:val="00B02EB3"/>
    <w:rsid w:val="00B07A54"/>
    <w:rsid w:val="00B16D6C"/>
    <w:rsid w:val="00B22837"/>
    <w:rsid w:val="00B273FB"/>
    <w:rsid w:val="00B309F9"/>
    <w:rsid w:val="00B32D3C"/>
    <w:rsid w:val="00B37AD9"/>
    <w:rsid w:val="00B41C7F"/>
    <w:rsid w:val="00B42628"/>
    <w:rsid w:val="00B53EA8"/>
    <w:rsid w:val="00B57890"/>
    <w:rsid w:val="00B6212B"/>
    <w:rsid w:val="00B62295"/>
    <w:rsid w:val="00B625D8"/>
    <w:rsid w:val="00B63F12"/>
    <w:rsid w:val="00B6760C"/>
    <w:rsid w:val="00B7211B"/>
    <w:rsid w:val="00B82C57"/>
    <w:rsid w:val="00B9489C"/>
    <w:rsid w:val="00BA1961"/>
    <w:rsid w:val="00BB6E8B"/>
    <w:rsid w:val="00BC03A3"/>
    <w:rsid w:val="00BC2AE2"/>
    <w:rsid w:val="00BD18C0"/>
    <w:rsid w:val="00BD22D0"/>
    <w:rsid w:val="00BD4AE1"/>
    <w:rsid w:val="00BE1A09"/>
    <w:rsid w:val="00BE5131"/>
    <w:rsid w:val="00BE7B06"/>
    <w:rsid w:val="00BE7EDE"/>
    <w:rsid w:val="00C01AAF"/>
    <w:rsid w:val="00C140E5"/>
    <w:rsid w:val="00C152D9"/>
    <w:rsid w:val="00C1691E"/>
    <w:rsid w:val="00C32F72"/>
    <w:rsid w:val="00C3437F"/>
    <w:rsid w:val="00C41C91"/>
    <w:rsid w:val="00C42008"/>
    <w:rsid w:val="00C4218C"/>
    <w:rsid w:val="00C42804"/>
    <w:rsid w:val="00C50FDD"/>
    <w:rsid w:val="00C624F0"/>
    <w:rsid w:val="00C676ED"/>
    <w:rsid w:val="00C94C68"/>
    <w:rsid w:val="00C95775"/>
    <w:rsid w:val="00CB26DE"/>
    <w:rsid w:val="00CB3272"/>
    <w:rsid w:val="00CB5107"/>
    <w:rsid w:val="00CB5C6E"/>
    <w:rsid w:val="00CC0743"/>
    <w:rsid w:val="00CC1506"/>
    <w:rsid w:val="00CC4158"/>
    <w:rsid w:val="00CC540B"/>
    <w:rsid w:val="00CD543E"/>
    <w:rsid w:val="00CD5E2D"/>
    <w:rsid w:val="00CE5D55"/>
    <w:rsid w:val="00CF0508"/>
    <w:rsid w:val="00CF7F19"/>
    <w:rsid w:val="00D152F4"/>
    <w:rsid w:val="00D16315"/>
    <w:rsid w:val="00D20320"/>
    <w:rsid w:val="00D25691"/>
    <w:rsid w:val="00D30542"/>
    <w:rsid w:val="00D30CBF"/>
    <w:rsid w:val="00D334CE"/>
    <w:rsid w:val="00D340CC"/>
    <w:rsid w:val="00D373A6"/>
    <w:rsid w:val="00D4412B"/>
    <w:rsid w:val="00D57EDC"/>
    <w:rsid w:val="00D732B5"/>
    <w:rsid w:val="00D75175"/>
    <w:rsid w:val="00D854DC"/>
    <w:rsid w:val="00D90668"/>
    <w:rsid w:val="00D96B45"/>
    <w:rsid w:val="00DA310D"/>
    <w:rsid w:val="00DA5884"/>
    <w:rsid w:val="00DB0798"/>
    <w:rsid w:val="00DB1869"/>
    <w:rsid w:val="00DC73AD"/>
    <w:rsid w:val="00E07F43"/>
    <w:rsid w:val="00E10CE6"/>
    <w:rsid w:val="00E13A06"/>
    <w:rsid w:val="00E2094C"/>
    <w:rsid w:val="00E22805"/>
    <w:rsid w:val="00E421AE"/>
    <w:rsid w:val="00E47F70"/>
    <w:rsid w:val="00E60D48"/>
    <w:rsid w:val="00E62FBF"/>
    <w:rsid w:val="00E64037"/>
    <w:rsid w:val="00E64EAA"/>
    <w:rsid w:val="00E670C6"/>
    <w:rsid w:val="00E71321"/>
    <w:rsid w:val="00E80D54"/>
    <w:rsid w:val="00E8277B"/>
    <w:rsid w:val="00E86E54"/>
    <w:rsid w:val="00E9511A"/>
    <w:rsid w:val="00E97BC8"/>
    <w:rsid w:val="00EA320D"/>
    <w:rsid w:val="00EC4D9A"/>
    <w:rsid w:val="00EC71A3"/>
    <w:rsid w:val="00EC71F8"/>
    <w:rsid w:val="00EE66A7"/>
    <w:rsid w:val="00EE7192"/>
    <w:rsid w:val="00EE7764"/>
    <w:rsid w:val="00EF68CB"/>
    <w:rsid w:val="00EF69A7"/>
    <w:rsid w:val="00EF6EC1"/>
    <w:rsid w:val="00EF7D25"/>
    <w:rsid w:val="00F02301"/>
    <w:rsid w:val="00F049FF"/>
    <w:rsid w:val="00F063F9"/>
    <w:rsid w:val="00F07DDD"/>
    <w:rsid w:val="00F13F16"/>
    <w:rsid w:val="00F20AEB"/>
    <w:rsid w:val="00F21BDC"/>
    <w:rsid w:val="00F2505D"/>
    <w:rsid w:val="00F27BB0"/>
    <w:rsid w:val="00F3145D"/>
    <w:rsid w:val="00F32A22"/>
    <w:rsid w:val="00F41B57"/>
    <w:rsid w:val="00F41BDD"/>
    <w:rsid w:val="00F5636A"/>
    <w:rsid w:val="00F6524B"/>
    <w:rsid w:val="00F702E4"/>
    <w:rsid w:val="00F862B4"/>
    <w:rsid w:val="00F947BF"/>
    <w:rsid w:val="00F94A43"/>
    <w:rsid w:val="00F978CB"/>
    <w:rsid w:val="00FA5467"/>
    <w:rsid w:val="00FA7EE7"/>
    <w:rsid w:val="00FC39F4"/>
    <w:rsid w:val="00FC5A70"/>
    <w:rsid w:val="00FD09CC"/>
    <w:rsid w:val="00FD1D92"/>
    <w:rsid w:val="00FD6665"/>
    <w:rsid w:val="00FE0735"/>
    <w:rsid w:val="00FE6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302490"/>
    <w:pPr>
      <w:spacing w:after="0" w:line="240" w:lineRule="auto"/>
    </w:pPr>
    <w:rPr>
      <w:rFonts w:ascii="Times New Roman" w:eastAsia="Times New Roman" w:hAnsi="Times New Roman" w:cs="Times New Roman"/>
      <w:sz w:val="24"/>
      <w:szCs w:val="20"/>
    </w:rPr>
  </w:style>
  <w:style w:type="character" w:customStyle="1" w:styleId="DefaultTextChar">
    <w:name w:val="Default Text Char"/>
    <w:link w:val="DefaultText"/>
    <w:locked/>
    <w:rsid w:val="00302490"/>
    <w:rPr>
      <w:rFonts w:ascii="Times New Roman" w:eastAsia="Times New Roman" w:hAnsi="Times New Roman" w:cs="Times New Roman"/>
      <w:sz w:val="24"/>
      <w:szCs w:val="20"/>
    </w:rPr>
  </w:style>
  <w:style w:type="paragraph" w:styleId="ListParagraph">
    <w:name w:val="List Paragraph"/>
    <w:basedOn w:val="Normal"/>
    <w:uiPriority w:val="34"/>
    <w:qFormat/>
    <w:rsid w:val="0069272B"/>
    <w:pPr>
      <w:ind w:left="720"/>
      <w:contextualSpacing/>
    </w:pPr>
  </w:style>
  <w:style w:type="character" w:styleId="CommentReference">
    <w:name w:val="annotation reference"/>
    <w:basedOn w:val="DefaultParagraphFont"/>
    <w:uiPriority w:val="99"/>
    <w:semiHidden/>
    <w:unhideWhenUsed/>
    <w:rsid w:val="0069272B"/>
    <w:rPr>
      <w:sz w:val="16"/>
      <w:szCs w:val="16"/>
    </w:rPr>
  </w:style>
  <w:style w:type="paragraph" w:styleId="CommentText">
    <w:name w:val="annotation text"/>
    <w:basedOn w:val="Normal"/>
    <w:link w:val="CommentTextChar"/>
    <w:uiPriority w:val="99"/>
    <w:semiHidden/>
    <w:unhideWhenUsed/>
    <w:rsid w:val="0069272B"/>
    <w:pPr>
      <w:spacing w:line="240" w:lineRule="auto"/>
    </w:pPr>
    <w:rPr>
      <w:sz w:val="20"/>
      <w:szCs w:val="20"/>
    </w:rPr>
  </w:style>
  <w:style w:type="character" w:customStyle="1" w:styleId="CommentTextChar">
    <w:name w:val="Comment Text Char"/>
    <w:basedOn w:val="DefaultParagraphFont"/>
    <w:link w:val="CommentText"/>
    <w:uiPriority w:val="99"/>
    <w:semiHidden/>
    <w:rsid w:val="0069272B"/>
    <w:rPr>
      <w:sz w:val="20"/>
      <w:szCs w:val="20"/>
    </w:rPr>
  </w:style>
  <w:style w:type="paragraph" w:styleId="CommentSubject">
    <w:name w:val="annotation subject"/>
    <w:basedOn w:val="CommentText"/>
    <w:next w:val="CommentText"/>
    <w:link w:val="CommentSubjectChar"/>
    <w:uiPriority w:val="99"/>
    <w:semiHidden/>
    <w:unhideWhenUsed/>
    <w:rsid w:val="0069272B"/>
    <w:rPr>
      <w:b/>
      <w:bCs/>
    </w:rPr>
  </w:style>
  <w:style w:type="character" w:customStyle="1" w:styleId="CommentSubjectChar">
    <w:name w:val="Comment Subject Char"/>
    <w:basedOn w:val="CommentTextChar"/>
    <w:link w:val="CommentSubject"/>
    <w:uiPriority w:val="99"/>
    <w:semiHidden/>
    <w:rsid w:val="0069272B"/>
    <w:rPr>
      <w:b/>
      <w:bCs/>
      <w:sz w:val="20"/>
      <w:szCs w:val="20"/>
    </w:rPr>
  </w:style>
  <w:style w:type="paragraph" w:styleId="BalloonText">
    <w:name w:val="Balloon Text"/>
    <w:basedOn w:val="Normal"/>
    <w:link w:val="BalloonTextChar"/>
    <w:uiPriority w:val="99"/>
    <w:semiHidden/>
    <w:unhideWhenUsed/>
    <w:rsid w:val="00692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72B"/>
    <w:rPr>
      <w:rFonts w:ascii="Tahoma" w:hAnsi="Tahoma" w:cs="Tahoma"/>
      <w:sz w:val="16"/>
      <w:szCs w:val="16"/>
    </w:rPr>
  </w:style>
  <w:style w:type="character" w:styleId="Hyperlink">
    <w:name w:val="Hyperlink"/>
    <w:basedOn w:val="DefaultParagraphFont"/>
    <w:uiPriority w:val="99"/>
    <w:unhideWhenUsed/>
    <w:rsid w:val="00BE1A09"/>
    <w:rPr>
      <w:color w:val="0000FF" w:themeColor="hyperlink"/>
      <w:u w:val="single"/>
    </w:rPr>
  </w:style>
  <w:style w:type="character" w:styleId="FollowedHyperlink">
    <w:name w:val="FollowedHyperlink"/>
    <w:basedOn w:val="DefaultParagraphFont"/>
    <w:uiPriority w:val="99"/>
    <w:semiHidden/>
    <w:unhideWhenUsed/>
    <w:rsid w:val="00DA5884"/>
    <w:rPr>
      <w:color w:val="800080" w:themeColor="followedHyperlink"/>
      <w:u w:val="single"/>
    </w:rPr>
  </w:style>
  <w:style w:type="paragraph" w:styleId="NormalWeb">
    <w:name w:val="Normal (Web)"/>
    <w:basedOn w:val="Normal"/>
    <w:uiPriority w:val="99"/>
    <w:semiHidden/>
    <w:unhideWhenUsed/>
    <w:rsid w:val="003E4A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302490"/>
    <w:pPr>
      <w:spacing w:after="0" w:line="240" w:lineRule="auto"/>
    </w:pPr>
    <w:rPr>
      <w:rFonts w:ascii="Times New Roman" w:eastAsia="Times New Roman" w:hAnsi="Times New Roman" w:cs="Times New Roman"/>
      <w:sz w:val="24"/>
      <w:szCs w:val="20"/>
    </w:rPr>
  </w:style>
  <w:style w:type="character" w:customStyle="1" w:styleId="DefaultTextChar">
    <w:name w:val="Default Text Char"/>
    <w:link w:val="DefaultText"/>
    <w:locked/>
    <w:rsid w:val="00302490"/>
    <w:rPr>
      <w:rFonts w:ascii="Times New Roman" w:eastAsia="Times New Roman" w:hAnsi="Times New Roman" w:cs="Times New Roman"/>
      <w:sz w:val="24"/>
      <w:szCs w:val="20"/>
    </w:rPr>
  </w:style>
  <w:style w:type="paragraph" w:styleId="ListParagraph">
    <w:name w:val="List Paragraph"/>
    <w:basedOn w:val="Normal"/>
    <w:uiPriority w:val="34"/>
    <w:qFormat/>
    <w:rsid w:val="0069272B"/>
    <w:pPr>
      <w:ind w:left="720"/>
      <w:contextualSpacing/>
    </w:pPr>
  </w:style>
  <w:style w:type="character" w:styleId="CommentReference">
    <w:name w:val="annotation reference"/>
    <w:basedOn w:val="DefaultParagraphFont"/>
    <w:uiPriority w:val="99"/>
    <w:semiHidden/>
    <w:unhideWhenUsed/>
    <w:rsid w:val="0069272B"/>
    <w:rPr>
      <w:sz w:val="16"/>
      <w:szCs w:val="16"/>
    </w:rPr>
  </w:style>
  <w:style w:type="paragraph" w:styleId="CommentText">
    <w:name w:val="annotation text"/>
    <w:basedOn w:val="Normal"/>
    <w:link w:val="CommentTextChar"/>
    <w:uiPriority w:val="99"/>
    <w:semiHidden/>
    <w:unhideWhenUsed/>
    <w:rsid w:val="0069272B"/>
    <w:pPr>
      <w:spacing w:line="240" w:lineRule="auto"/>
    </w:pPr>
    <w:rPr>
      <w:sz w:val="20"/>
      <w:szCs w:val="20"/>
    </w:rPr>
  </w:style>
  <w:style w:type="character" w:customStyle="1" w:styleId="CommentTextChar">
    <w:name w:val="Comment Text Char"/>
    <w:basedOn w:val="DefaultParagraphFont"/>
    <w:link w:val="CommentText"/>
    <w:uiPriority w:val="99"/>
    <w:semiHidden/>
    <w:rsid w:val="0069272B"/>
    <w:rPr>
      <w:sz w:val="20"/>
      <w:szCs w:val="20"/>
    </w:rPr>
  </w:style>
  <w:style w:type="paragraph" w:styleId="CommentSubject">
    <w:name w:val="annotation subject"/>
    <w:basedOn w:val="CommentText"/>
    <w:next w:val="CommentText"/>
    <w:link w:val="CommentSubjectChar"/>
    <w:uiPriority w:val="99"/>
    <w:semiHidden/>
    <w:unhideWhenUsed/>
    <w:rsid w:val="0069272B"/>
    <w:rPr>
      <w:b/>
      <w:bCs/>
    </w:rPr>
  </w:style>
  <w:style w:type="character" w:customStyle="1" w:styleId="CommentSubjectChar">
    <w:name w:val="Comment Subject Char"/>
    <w:basedOn w:val="CommentTextChar"/>
    <w:link w:val="CommentSubject"/>
    <w:uiPriority w:val="99"/>
    <w:semiHidden/>
    <w:rsid w:val="0069272B"/>
    <w:rPr>
      <w:b/>
      <w:bCs/>
      <w:sz w:val="20"/>
      <w:szCs w:val="20"/>
    </w:rPr>
  </w:style>
  <w:style w:type="paragraph" w:styleId="BalloonText">
    <w:name w:val="Balloon Text"/>
    <w:basedOn w:val="Normal"/>
    <w:link w:val="BalloonTextChar"/>
    <w:uiPriority w:val="99"/>
    <w:semiHidden/>
    <w:unhideWhenUsed/>
    <w:rsid w:val="00692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72B"/>
    <w:rPr>
      <w:rFonts w:ascii="Tahoma" w:hAnsi="Tahoma" w:cs="Tahoma"/>
      <w:sz w:val="16"/>
      <w:szCs w:val="16"/>
    </w:rPr>
  </w:style>
  <w:style w:type="character" w:styleId="Hyperlink">
    <w:name w:val="Hyperlink"/>
    <w:basedOn w:val="DefaultParagraphFont"/>
    <w:uiPriority w:val="99"/>
    <w:unhideWhenUsed/>
    <w:rsid w:val="00BE1A09"/>
    <w:rPr>
      <w:color w:val="0000FF" w:themeColor="hyperlink"/>
      <w:u w:val="single"/>
    </w:rPr>
  </w:style>
  <w:style w:type="character" w:styleId="FollowedHyperlink">
    <w:name w:val="FollowedHyperlink"/>
    <w:basedOn w:val="DefaultParagraphFont"/>
    <w:uiPriority w:val="99"/>
    <w:semiHidden/>
    <w:unhideWhenUsed/>
    <w:rsid w:val="00DA5884"/>
    <w:rPr>
      <w:color w:val="800080" w:themeColor="followedHyperlink"/>
      <w:u w:val="single"/>
    </w:rPr>
  </w:style>
  <w:style w:type="paragraph" w:styleId="NormalWeb">
    <w:name w:val="Normal (Web)"/>
    <w:basedOn w:val="Normal"/>
    <w:uiPriority w:val="99"/>
    <w:semiHidden/>
    <w:unhideWhenUsed/>
    <w:rsid w:val="003E4A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7339">
      <w:bodyDiv w:val="1"/>
      <w:marLeft w:val="0"/>
      <w:marRight w:val="0"/>
      <w:marTop w:val="0"/>
      <w:marBottom w:val="0"/>
      <w:divBdr>
        <w:top w:val="none" w:sz="0" w:space="0" w:color="auto"/>
        <w:left w:val="none" w:sz="0" w:space="0" w:color="auto"/>
        <w:bottom w:val="none" w:sz="0" w:space="0" w:color="auto"/>
        <w:right w:val="none" w:sz="0" w:space="0" w:color="auto"/>
      </w:divBdr>
    </w:div>
    <w:div w:id="63570317">
      <w:bodyDiv w:val="1"/>
      <w:marLeft w:val="0"/>
      <w:marRight w:val="0"/>
      <w:marTop w:val="0"/>
      <w:marBottom w:val="0"/>
      <w:divBdr>
        <w:top w:val="none" w:sz="0" w:space="0" w:color="auto"/>
        <w:left w:val="none" w:sz="0" w:space="0" w:color="auto"/>
        <w:bottom w:val="none" w:sz="0" w:space="0" w:color="auto"/>
        <w:right w:val="none" w:sz="0" w:space="0" w:color="auto"/>
      </w:divBdr>
    </w:div>
    <w:div w:id="341663217">
      <w:bodyDiv w:val="1"/>
      <w:marLeft w:val="0"/>
      <w:marRight w:val="0"/>
      <w:marTop w:val="0"/>
      <w:marBottom w:val="0"/>
      <w:divBdr>
        <w:top w:val="none" w:sz="0" w:space="0" w:color="auto"/>
        <w:left w:val="none" w:sz="0" w:space="0" w:color="auto"/>
        <w:bottom w:val="none" w:sz="0" w:space="0" w:color="auto"/>
        <w:right w:val="none" w:sz="0" w:space="0" w:color="auto"/>
      </w:divBdr>
    </w:div>
    <w:div w:id="416177716">
      <w:bodyDiv w:val="1"/>
      <w:marLeft w:val="0"/>
      <w:marRight w:val="0"/>
      <w:marTop w:val="0"/>
      <w:marBottom w:val="0"/>
      <w:divBdr>
        <w:top w:val="none" w:sz="0" w:space="0" w:color="auto"/>
        <w:left w:val="none" w:sz="0" w:space="0" w:color="auto"/>
        <w:bottom w:val="none" w:sz="0" w:space="0" w:color="auto"/>
        <w:right w:val="none" w:sz="0" w:space="0" w:color="auto"/>
      </w:divBdr>
      <w:divsChild>
        <w:div w:id="1218316649">
          <w:marLeft w:val="0"/>
          <w:marRight w:val="0"/>
          <w:marTop w:val="0"/>
          <w:marBottom w:val="0"/>
          <w:divBdr>
            <w:top w:val="none" w:sz="0" w:space="0" w:color="auto"/>
            <w:left w:val="none" w:sz="0" w:space="0" w:color="auto"/>
            <w:bottom w:val="none" w:sz="0" w:space="0" w:color="auto"/>
            <w:right w:val="none" w:sz="0" w:space="0" w:color="auto"/>
          </w:divBdr>
        </w:div>
      </w:divsChild>
    </w:div>
    <w:div w:id="589315393">
      <w:bodyDiv w:val="1"/>
      <w:marLeft w:val="0"/>
      <w:marRight w:val="0"/>
      <w:marTop w:val="0"/>
      <w:marBottom w:val="0"/>
      <w:divBdr>
        <w:top w:val="none" w:sz="0" w:space="0" w:color="auto"/>
        <w:left w:val="none" w:sz="0" w:space="0" w:color="auto"/>
        <w:bottom w:val="none" w:sz="0" w:space="0" w:color="auto"/>
        <w:right w:val="none" w:sz="0" w:space="0" w:color="auto"/>
      </w:divBdr>
    </w:div>
    <w:div w:id="1003316910">
      <w:bodyDiv w:val="1"/>
      <w:marLeft w:val="0"/>
      <w:marRight w:val="0"/>
      <w:marTop w:val="0"/>
      <w:marBottom w:val="0"/>
      <w:divBdr>
        <w:top w:val="none" w:sz="0" w:space="0" w:color="auto"/>
        <w:left w:val="none" w:sz="0" w:space="0" w:color="auto"/>
        <w:bottom w:val="none" w:sz="0" w:space="0" w:color="auto"/>
        <w:right w:val="none" w:sz="0" w:space="0" w:color="auto"/>
      </w:divBdr>
      <w:divsChild>
        <w:div w:id="416484988">
          <w:marLeft w:val="0"/>
          <w:marRight w:val="0"/>
          <w:marTop w:val="0"/>
          <w:marBottom w:val="0"/>
          <w:divBdr>
            <w:top w:val="none" w:sz="0" w:space="0" w:color="auto"/>
            <w:left w:val="none" w:sz="0" w:space="0" w:color="auto"/>
            <w:bottom w:val="none" w:sz="0" w:space="0" w:color="auto"/>
            <w:right w:val="none" w:sz="0" w:space="0" w:color="auto"/>
          </w:divBdr>
        </w:div>
      </w:divsChild>
    </w:div>
    <w:div w:id="1037659329">
      <w:bodyDiv w:val="1"/>
      <w:marLeft w:val="0"/>
      <w:marRight w:val="0"/>
      <w:marTop w:val="0"/>
      <w:marBottom w:val="0"/>
      <w:divBdr>
        <w:top w:val="none" w:sz="0" w:space="0" w:color="auto"/>
        <w:left w:val="none" w:sz="0" w:space="0" w:color="auto"/>
        <w:bottom w:val="none" w:sz="0" w:space="0" w:color="auto"/>
        <w:right w:val="none" w:sz="0" w:space="0" w:color="auto"/>
      </w:divBdr>
    </w:div>
    <w:div w:id="1980648190">
      <w:bodyDiv w:val="1"/>
      <w:marLeft w:val="0"/>
      <w:marRight w:val="0"/>
      <w:marTop w:val="0"/>
      <w:marBottom w:val="0"/>
      <w:divBdr>
        <w:top w:val="none" w:sz="0" w:space="0" w:color="auto"/>
        <w:left w:val="none" w:sz="0" w:space="0" w:color="auto"/>
        <w:bottom w:val="none" w:sz="0" w:space="0" w:color="auto"/>
        <w:right w:val="none" w:sz="0" w:space="0" w:color="auto"/>
      </w:divBdr>
    </w:div>
    <w:div w:id="2001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asgovernance.co.uk/06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sgovernance.co.uk/dsc-change/1303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3090</Words>
  <Characters>17617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Hinsley</dc:creator>
  <cp:lastModifiedBy>National Grid</cp:lastModifiedBy>
  <cp:revision>48</cp:revision>
  <cp:lastPrinted>2019-02-11T09:14:00Z</cp:lastPrinted>
  <dcterms:created xsi:type="dcterms:W3CDTF">2019-03-07T23:05:00Z</dcterms:created>
  <dcterms:modified xsi:type="dcterms:W3CDTF">2019-03-11T10:23:00Z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-899322271</vt:i4>
  </property>
  <property fmtid="{D5CDD505-2E9C-101B-9397-08002B2CF9AE}" pid="3" name="_NewReviewCycle">
    <vt:lpwstr/>
  </property>
  <property fmtid="{D5CDD505-2E9C-101B-9397-08002B2CF9AE}" pid="4" name="_EmailSubject">
    <vt:lpwstr>Pre-meet ChMC November 2018 For Review.docx</vt:lpwstr>
  </property>
  <property fmtid="{D5CDD505-2E9C-101B-9397-08002B2CF9AE}" pid="5" name="_AuthorEmail">
    <vt:lpwstr>Ellie.Rogers@Xoserve.com</vt:lpwstr>
  </property>
  <property fmtid="{D5CDD505-2E9C-101B-9397-08002B2CF9AE}" pid="6" name="_AuthorEmailDisplayName">
    <vt:lpwstr>Rogers, Ellie</vt:lpwstr>
  </property>
  <property fmtid="{D5CDD505-2E9C-101B-9397-08002B2CF9AE}" pid="7" name="_PreviousAdHocReviewCycleID">
    <vt:i4>2129984546</vt:i4>
  </property>
  <property fmtid="{D5CDD505-2E9C-101B-9397-08002B2CF9AE}" pid="8" name="_ReviewingToolsShownOnce">
    <vt:lpwstr/>
  </property>
</Properties>
</file>