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527434F2" wp14:editId="46E6529D">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BA6E56">
        <w:rPr>
          <w:rFonts w:cs="Arial"/>
          <w:b/>
          <w:color w:val="3E5AA8" w:themeColor="accent1"/>
          <w:sz w:val="22"/>
          <w:szCs w:val="22"/>
        </w:rPr>
        <w:t>4621</w:t>
      </w:r>
    </w:p>
    <w:p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rsidTr="00BB5A00">
        <w:tc>
          <w:tcPr>
            <w:tcW w:w="5000" w:type="pct"/>
            <w:gridSpan w:val="2"/>
            <w:shd w:val="clear" w:color="auto" w:fill="D6DCF0" w:themeFill="accent1" w:themeFillTint="33"/>
          </w:tcPr>
          <w:p w:rsidR="006A724E" w:rsidRPr="00683A0C" w:rsidRDefault="006A724E" w:rsidP="00BB5A00">
            <w:pPr>
              <w:jc w:val="center"/>
              <w:rPr>
                <w:rFonts w:ascii="Arial" w:hAnsi="Arial" w:cs="Arial"/>
                <w:b/>
                <w:sz w:val="20"/>
                <w:szCs w:val="16"/>
              </w:rPr>
            </w:pP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rsidR="006A724E" w:rsidRPr="00A019B7" w:rsidRDefault="00A019B7" w:rsidP="00BB5A00">
            <w:pPr>
              <w:rPr>
                <w:rFonts w:ascii="Arial" w:hAnsi="Arial" w:cs="Arial"/>
                <w:sz w:val="20"/>
                <w:szCs w:val="20"/>
              </w:rPr>
            </w:pPr>
            <w:r w:rsidRPr="00A019B7">
              <w:rPr>
                <w:rFonts w:ascii="Arial" w:hAnsi="Arial" w:cs="Arial"/>
                <w:sz w:val="20"/>
                <w:szCs w:val="20"/>
              </w:rPr>
              <w:t>Suspension of the Validation between Meter Index and Unco</w:t>
            </w:r>
            <w:r w:rsidR="0009080A">
              <w:rPr>
                <w:rFonts w:ascii="Arial" w:hAnsi="Arial" w:cs="Arial"/>
                <w:sz w:val="20"/>
                <w:szCs w:val="20"/>
              </w:rPr>
              <w:t>n</w:t>
            </w:r>
            <w:r w:rsidRPr="00A019B7">
              <w:rPr>
                <w:rFonts w:ascii="Arial" w:hAnsi="Arial" w:cs="Arial"/>
                <w:sz w:val="20"/>
                <w:szCs w:val="20"/>
              </w:rPr>
              <w:t>verted Converter Index</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rsidR="006A724E" w:rsidRPr="00A019B7" w:rsidRDefault="00A019B7" w:rsidP="00BB5A00">
            <w:pPr>
              <w:rPr>
                <w:rFonts w:ascii="Arial" w:hAnsi="Arial" w:cs="Arial"/>
                <w:sz w:val="20"/>
                <w:szCs w:val="20"/>
              </w:rPr>
            </w:pPr>
            <w:r w:rsidRPr="00A019B7">
              <w:rPr>
                <w:rFonts w:ascii="Arial" w:hAnsi="Arial" w:cs="Arial"/>
                <w:sz w:val="20"/>
                <w:szCs w:val="20"/>
              </w:rPr>
              <w:t>23/02/2018</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rsidR="006A724E" w:rsidRPr="00A019B7" w:rsidRDefault="00A019B7" w:rsidP="00BB5A00">
            <w:pPr>
              <w:rPr>
                <w:rFonts w:ascii="Arial" w:hAnsi="Arial" w:cs="Arial"/>
                <w:sz w:val="20"/>
                <w:szCs w:val="20"/>
              </w:rPr>
            </w:pPr>
            <w:r w:rsidRPr="00A019B7">
              <w:rPr>
                <w:rFonts w:ascii="Arial" w:hAnsi="Arial" w:cs="Arial"/>
                <w:sz w:val="20"/>
                <w:szCs w:val="20"/>
              </w:rPr>
              <w:t>Orsted</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rsidR="006A724E" w:rsidRPr="00A019B7" w:rsidRDefault="00A019B7" w:rsidP="00BB5A00">
            <w:pPr>
              <w:rPr>
                <w:rFonts w:ascii="Arial" w:hAnsi="Arial" w:cs="Arial"/>
                <w:sz w:val="20"/>
                <w:szCs w:val="20"/>
              </w:rPr>
            </w:pPr>
            <w:r w:rsidRPr="00A019B7">
              <w:rPr>
                <w:rFonts w:ascii="Arial" w:hAnsi="Arial" w:cs="Arial"/>
                <w:sz w:val="20"/>
                <w:szCs w:val="20"/>
              </w:rPr>
              <w:t>Lorna Lewin</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rsidR="00A019B7" w:rsidRPr="00A019B7" w:rsidRDefault="00A019B7" w:rsidP="00BB5A00">
            <w:pPr>
              <w:rPr>
                <w:rFonts w:ascii="Arial" w:hAnsi="Arial" w:cs="Arial"/>
                <w:sz w:val="20"/>
                <w:szCs w:val="20"/>
              </w:rPr>
            </w:pPr>
            <w:r w:rsidRPr="00A019B7">
              <w:rPr>
                <w:rFonts w:ascii="Arial" w:hAnsi="Arial" w:cs="Arial"/>
                <w:sz w:val="20"/>
                <w:szCs w:val="20"/>
              </w:rPr>
              <w:t>02074511974</w:t>
            </w:r>
          </w:p>
          <w:p w:rsidR="00A019B7" w:rsidRPr="00A019B7" w:rsidRDefault="000E2514" w:rsidP="00BB5A00">
            <w:pPr>
              <w:rPr>
                <w:rFonts w:ascii="Arial" w:hAnsi="Arial" w:cs="Arial"/>
                <w:sz w:val="20"/>
                <w:szCs w:val="20"/>
              </w:rPr>
            </w:pPr>
            <w:hyperlink r:id="rId12" w:history="1">
              <w:r w:rsidR="00A019B7" w:rsidRPr="00A019B7">
                <w:rPr>
                  <w:rStyle w:val="Hyperlink"/>
                  <w:rFonts w:cs="Arial"/>
                  <w:sz w:val="20"/>
                  <w:szCs w:val="20"/>
                </w:rPr>
                <w:t>LOLEW@orsted.co.uk</w:t>
              </w:r>
            </w:hyperlink>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rsidR="006A724E" w:rsidRPr="00B45EC2" w:rsidRDefault="00B45EC2" w:rsidP="00BB5A00">
            <w:pPr>
              <w:rPr>
                <w:rFonts w:ascii="Arial" w:hAnsi="Arial" w:cs="Arial"/>
                <w:sz w:val="20"/>
                <w:szCs w:val="20"/>
              </w:rPr>
            </w:pPr>
            <w:r w:rsidRPr="00B45EC2">
              <w:rPr>
                <w:rFonts w:ascii="Arial" w:hAnsi="Arial" w:cs="Arial"/>
                <w:sz w:val="20"/>
                <w:szCs w:val="20"/>
              </w:rPr>
              <w:t>David Addison</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rsidR="00B45EC2" w:rsidRPr="00B45EC2" w:rsidRDefault="00B45EC2" w:rsidP="00BB5A00">
            <w:pPr>
              <w:rPr>
                <w:rFonts w:cs="Arial"/>
                <w:sz w:val="20"/>
                <w:szCs w:val="20"/>
              </w:rPr>
            </w:pPr>
            <w:r>
              <w:rPr>
                <w:rFonts w:cs="Arial"/>
                <w:sz w:val="20"/>
                <w:szCs w:val="20"/>
              </w:rPr>
              <w:t xml:space="preserve"> </w:t>
            </w:r>
            <w:r w:rsidRPr="00B45EC2">
              <w:rPr>
                <w:rFonts w:cs="Arial"/>
                <w:sz w:val="20"/>
                <w:szCs w:val="20"/>
              </w:rPr>
              <w:t xml:space="preserve">0121 623 2752 </w:t>
            </w:r>
            <w:r>
              <w:rPr>
                <w:rFonts w:cs="Arial"/>
                <w:sz w:val="20"/>
                <w:szCs w:val="20"/>
              </w:rPr>
              <w:t xml:space="preserve">/ </w:t>
            </w:r>
            <w:r w:rsidRPr="00B45EC2">
              <w:rPr>
                <w:rFonts w:cs="Arial"/>
                <w:sz w:val="20"/>
                <w:szCs w:val="20"/>
              </w:rPr>
              <w:t>07428559800</w:t>
            </w:r>
          </w:p>
          <w:p w:rsidR="00B45EC2" w:rsidRPr="00B45EC2" w:rsidRDefault="000E2514" w:rsidP="00BB5A00">
            <w:pPr>
              <w:rPr>
                <w:rFonts w:ascii="Arial" w:hAnsi="Arial" w:cs="Arial"/>
                <w:sz w:val="20"/>
                <w:szCs w:val="20"/>
              </w:rPr>
            </w:pPr>
            <w:hyperlink r:id="rId13" w:history="1">
              <w:r w:rsidR="00B45EC2" w:rsidRPr="00B45EC2">
                <w:rPr>
                  <w:rStyle w:val="Hyperlink"/>
                  <w:rFonts w:cs="Arial"/>
                  <w:sz w:val="20"/>
                  <w:szCs w:val="20"/>
                </w:rPr>
                <w:t>david.addison@xoserve.com</w:t>
              </w:r>
            </w:hyperlink>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rsidR="006A724E" w:rsidRPr="00683A0C" w:rsidRDefault="006A724E" w:rsidP="00A019B7">
            <w:pPr>
              <w:rPr>
                <w:rFonts w:ascii="Arial" w:hAnsi="Arial" w:cs="Arial"/>
                <w:sz w:val="20"/>
                <w:szCs w:val="16"/>
              </w:rPr>
            </w:pPr>
            <w:r w:rsidRPr="00683A0C">
              <w:rPr>
                <w:rFonts w:ascii="Arial" w:hAnsi="Arial" w:cs="Arial"/>
                <w:sz w:val="20"/>
                <w:szCs w:val="16"/>
              </w:rPr>
              <w:t xml:space="preserve">Proposal </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rsidR="00A019B7" w:rsidRPr="00A019B7" w:rsidRDefault="000E2514" w:rsidP="00A019B7">
            <w:pPr>
              <w:rPr>
                <w:rFonts w:asciiTheme="majorHAnsi" w:hAnsiTheme="majorHAnsi" w:cstheme="majorHAnsi"/>
                <w:sz w:val="20"/>
                <w:szCs w:val="20"/>
              </w:rPr>
            </w:pPr>
            <w:sdt>
              <w:sdtPr>
                <w:rPr>
                  <w:rFonts w:asciiTheme="majorHAnsi" w:hAnsiTheme="majorHAnsi" w:cstheme="majorHAnsi"/>
                </w:rPr>
                <w:id w:val="-1875834738"/>
                <w14:checkbox>
                  <w14:checked w14:val="1"/>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w:t>
            </w:r>
            <w:r w:rsidR="00A019B7" w:rsidRPr="00A019B7">
              <w:rPr>
                <w:rFonts w:asciiTheme="majorHAnsi" w:eastAsia="Times New Roman" w:hAnsiTheme="majorHAnsi" w:cstheme="majorHAnsi"/>
                <w:color w:val="000000"/>
                <w:sz w:val="20"/>
                <w:szCs w:val="20"/>
              </w:rPr>
              <w:t xml:space="preserve">Shipper </w:t>
            </w:r>
          </w:p>
          <w:p w:rsidR="00A019B7" w:rsidRPr="00A019B7" w:rsidRDefault="000E2514" w:rsidP="00A019B7">
            <w:pPr>
              <w:rPr>
                <w:rFonts w:asciiTheme="majorHAnsi" w:hAnsiTheme="majorHAnsi" w:cstheme="majorHAnsi"/>
                <w:sz w:val="20"/>
                <w:szCs w:val="20"/>
              </w:rPr>
            </w:pPr>
            <w:sdt>
              <w:sdtPr>
                <w:rPr>
                  <w:rFonts w:asciiTheme="majorHAnsi" w:hAnsiTheme="majorHAnsi" w:cstheme="majorHAnsi"/>
                </w:rPr>
                <w:id w:val="-193527341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Distribution Network Operator</w:t>
            </w:r>
          </w:p>
          <w:p w:rsidR="00A019B7" w:rsidRPr="00A019B7" w:rsidRDefault="000E2514" w:rsidP="00A019B7">
            <w:pPr>
              <w:rPr>
                <w:rFonts w:asciiTheme="majorHAnsi" w:hAnsiTheme="majorHAnsi" w:cstheme="majorHAnsi"/>
                <w:sz w:val="20"/>
                <w:szCs w:val="20"/>
              </w:rPr>
            </w:pPr>
            <w:sdt>
              <w:sdtPr>
                <w:rPr>
                  <w:rFonts w:asciiTheme="majorHAnsi" w:hAnsiTheme="majorHAnsi" w:cstheme="majorHAnsi"/>
                </w:rPr>
                <w:id w:val="478268524"/>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iGTs</w:t>
            </w:r>
          </w:p>
          <w:p w:rsidR="006A724E" w:rsidRPr="00A019B7" w:rsidRDefault="000E2514" w:rsidP="00BB5A00">
            <w:pPr>
              <w:rPr>
                <w:rFonts w:asciiTheme="majorHAnsi" w:hAnsiTheme="majorHAnsi" w:cstheme="majorHAnsi"/>
                <w:sz w:val="20"/>
                <w:szCs w:val="20"/>
              </w:rPr>
            </w:pPr>
            <w:sdt>
              <w:sdtPr>
                <w:rPr>
                  <w:rFonts w:asciiTheme="majorHAnsi" w:hAnsiTheme="majorHAnsi" w:cstheme="majorHAnsi"/>
                </w:rPr>
                <w:id w:val="-107628004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National Grid Transmission</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rsidTr="00BB5A00">
        <w:trPr>
          <w:trHeight w:val="826"/>
        </w:trPr>
        <w:tc>
          <w:tcPr>
            <w:tcW w:w="5000" w:type="pct"/>
            <w:gridSpan w:val="2"/>
            <w:tcBorders>
              <w:bottom w:val="single" w:sz="4" w:space="0" w:color="auto"/>
            </w:tcBorders>
          </w:tcPr>
          <w:p w:rsidR="00A019B7" w:rsidRPr="00A019B7" w:rsidRDefault="00A019B7" w:rsidP="00A019B7">
            <w:pPr>
              <w:rPr>
                <w:rFonts w:cs="Arial"/>
                <w:sz w:val="20"/>
              </w:rPr>
            </w:pPr>
            <w:r w:rsidRPr="00A019B7">
              <w:rPr>
                <w:rFonts w:cs="Arial"/>
                <w:sz w:val="20"/>
              </w:rPr>
              <w:t>During Nexus Implementation the validation between the meter index and the unconverted converter index was suspended.</w:t>
            </w:r>
          </w:p>
          <w:p w:rsidR="00A019B7" w:rsidRPr="00A019B7" w:rsidRDefault="00A019B7" w:rsidP="00A019B7">
            <w:pPr>
              <w:jc w:val="both"/>
              <w:rPr>
                <w:rFonts w:cs="Arial"/>
                <w:sz w:val="20"/>
              </w:rPr>
            </w:pPr>
            <w:r w:rsidRPr="00A019B7">
              <w:rPr>
                <w:rFonts w:cs="Arial"/>
                <w:sz w:val="20"/>
              </w:rPr>
              <w:t xml:space="preserve">Within the approved change pack we stated: </w:t>
            </w:r>
          </w:p>
          <w:p w:rsidR="00A019B7" w:rsidRPr="00A019B7" w:rsidRDefault="00A019B7" w:rsidP="00A019B7">
            <w:pPr>
              <w:jc w:val="both"/>
              <w:rPr>
                <w:rFonts w:cs="Arial"/>
                <w:sz w:val="20"/>
              </w:rPr>
            </w:pPr>
            <w:r w:rsidRPr="00A019B7">
              <w:rPr>
                <w:rFonts w:cs="Arial"/>
                <w:sz w:val="20"/>
              </w:rPr>
              <w:t xml:space="preserve">As a result of the change we recognised where meter, converter and AMR devices were present that “the AMR devices may be configured to either record the meter or uncorrected indexes in addition to the corrected index. Whilst it is acknowledged that AMR devices may only return two indexes from site this situation is currently encountered in the existing UK Link solution and User systems provide the relevant reading indexes to satisfy the conditionality.” </w:t>
            </w:r>
          </w:p>
          <w:p w:rsidR="00A019B7" w:rsidRPr="00A019B7" w:rsidRDefault="00A019B7" w:rsidP="00A019B7">
            <w:pPr>
              <w:jc w:val="both"/>
              <w:rPr>
                <w:rFonts w:cs="Arial"/>
                <w:sz w:val="20"/>
              </w:rPr>
            </w:pPr>
            <w:r w:rsidRPr="00A019B7">
              <w:rPr>
                <w:rFonts w:cs="Arial"/>
                <w:sz w:val="20"/>
              </w:rPr>
              <w:t>Xoserve previously provided the attached issue paper to the industry for discussion and to try to set out the requirements and solution.  No solution was agreed and Xoserve indicated that they intended to solicit further industry input.</w:t>
            </w:r>
          </w:p>
          <w:p w:rsidR="00A019B7" w:rsidRPr="00A019B7" w:rsidRDefault="00A019B7" w:rsidP="00A019B7">
            <w:pPr>
              <w:jc w:val="both"/>
              <w:rPr>
                <w:rFonts w:cs="Arial"/>
                <w:sz w:val="20"/>
              </w:rPr>
            </w:pPr>
          </w:p>
          <w:bookmarkStart w:id="1" w:name="_MON_1581095410"/>
          <w:bookmarkEnd w:id="1"/>
          <w:p w:rsidR="00A019B7" w:rsidRPr="00A019B7" w:rsidRDefault="00A019B7" w:rsidP="00A019B7">
            <w:pPr>
              <w:jc w:val="both"/>
              <w:rPr>
                <w:rFonts w:cs="Arial"/>
                <w:sz w:val="20"/>
              </w:rPr>
            </w:pPr>
            <w:r w:rsidRPr="00A019B7">
              <w:rPr>
                <w:rFonts w:ascii="Arial" w:eastAsiaTheme="minorHAnsi" w:hAnsi="Arial" w:cs="Arial"/>
                <w:sz w:val="20"/>
                <w:szCs w:val="20"/>
                <w:lang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4" o:title=""/>
                </v:shape>
                <o:OLEObject Type="Embed" ProgID="Word.Document.12" ShapeID="_x0000_i1025" DrawAspect="Icon" ObjectID="_1584260728" r:id="rId15">
                  <o:FieldCodes>\s</o:FieldCodes>
                </o:OLEObject>
              </w:object>
            </w:r>
          </w:p>
          <w:p w:rsidR="00A019B7" w:rsidRDefault="00A019B7" w:rsidP="00A019B7">
            <w:pPr>
              <w:rPr>
                <w:rFonts w:cs="Arial"/>
                <w:sz w:val="20"/>
              </w:rPr>
            </w:pPr>
          </w:p>
          <w:p w:rsidR="00BA6E56" w:rsidRDefault="00A019B7" w:rsidP="00A019B7">
            <w:pPr>
              <w:rPr>
                <w:rFonts w:cs="Arial"/>
                <w:bCs/>
                <w:color w:val="0000FF"/>
                <w:sz w:val="20"/>
              </w:rPr>
            </w:pPr>
            <w:r w:rsidRPr="00A019B7">
              <w:rPr>
                <w:rFonts w:cs="Arial"/>
                <w:sz w:val="20"/>
              </w:rPr>
              <w:t>This change proposal is raised to ensure the industry supports the principal to assess the relevant indexes to be provided and the necessary validations.  This change proposal will enable Xoserve to assess the relevant solution options, impacts to file formats and necessary governance changes.</w:t>
            </w:r>
            <w:r w:rsidRPr="00A019B7">
              <w:rPr>
                <w:rFonts w:cs="Arial"/>
                <w:bCs/>
                <w:color w:val="0000FF"/>
                <w:sz w:val="20"/>
              </w:rPr>
              <w:t xml:space="preserve"> </w:t>
            </w:r>
          </w:p>
          <w:p w:rsidR="006A724E" w:rsidRPr="00A019B7" w:rsidRDefault="00A019B7" w:rsidP="00A019B7">
            <w:pPr>
              <w:rPr>
                <w:rFonts w:ascii="Arial" w:hAnsi="Arial" w:cs="Arial"/>
                <w:sz w:val="20"/>
                <w:szCs w:val="16"/>
              </w:rPr>
            </w:pPr>
            <w:r w:rsidRPr="00A019B7">
              <w:rPr>
                <w:rFonts w:cs="Arial"/>
                <w:bCs/>
                <w:color w:val="0000FF"/>
                <w:sz w:val="20"/>
              </w:rPr>
              <w:br/>
            </w:r>
          </w:p>
        </w:tc>
      </w:tr>
      <w:tr w:rsidR="006A724E" w:rsidRPr="00683A0C" w:rsidTr="00BB5A00">
        <w:tc>
          <w:tcPr>
            <w:tcW w:w="1516" w:type="pct"/>
            <w:tcBorders>
              <w:bottom w:val="single" w:sz="4" w:space="0" w:color="auto"/>
            </w:tcBorders>
            <w:shd w:val="clear" w:color="auto" w:fill="auto"/>
          </w:tcPr>
          <w:p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rsidR="006A724E" w:rsidRPr="00683A0C" w:rsidRDefault="006A724E" w:rsidP="00A019B7">
            <w:pPr>
              <w:rPr>
                <w:rFonts w:ascii="Arial" w:hAnsi="Arial" w:cs="Arial"/>
                <w:b/>
                <w:sz w:val="20"/>
                <w:szCs w:val="16"/>
              </w:rPr>
            </w:pPr>
            <w:r w:rsidRPr="00683A0C">
              <w:rPr>
                <w:rFonts w:ascii="Arial" w:hAnsi="Arial" w:cs="Arial"/>
                <w:b/>
                <w:sz w:val="20"/>
                <w:szCs w:val="16"/>
              </w:rPr>
              <w:t>R</w:t>
            </w:r>
            <w:r w:rsidR="00A019B7">
              <w:rPr>
                <w:rFonts w:ascii="Arial" w:hAnsi="Arial" w:cs="Arial"/>
                <w:b/>
                <w:sz w:val="20"/>
                <w:szCs w:val="16"/>
              </w:rPr>
              <w:t>4 – June 2019</w:t>
            </w:r>
          </w:p>
        </w:tc>
      </w:tr>
      <w:tr w:rsidR="006A724E" w:rsidRPr="00683A0C" w:rsidTr="00BB5A00">
        <w:tc>
          <w:tcPr>
            <w:tcW w:w="1516" w:type="pct"/>
            <w:tcBorders>
              <w:bottom w:val="single" w:sz="4" w:space="0" w:color="auto"/>
            </w:tcBorders>
            <w:shd w:val="clear" w:color="auto" w:fill="auto"/>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rsidR="006A724E" w:rsidRPr="00683A0C" w:rsidRDefault="0009080A" w:rsidP="00BB5A00">
            <w:pPr>
              <w:rPr>
                <w:rFonts w:ascii="Arial" w:hAnsi="Arial" w:cs="Arial"/>
                <w:b/>
                <w:sz w:val="20"/>
                <w:szCs w:val="16"/>
              </w:rPr>
            </w:pPr>
            <w:r>
              <w:rPr>
                <w:rFonts w:ascii="Arial" w:hAnsi="Arial" w:cs="Arial"/>
                <w:b/>
                <w:sz w:val="20"/>
                <w:szCs w:val="16"/>
              </w:rPr>
              <w:t>15</w:t>
            </w:r>
            <w:r w:rsidR="006A724E" w:rsidRPr="00683A0C">
              <w:rPr>
                <w:rFonts w:ascii="Arial" w:hAnsi="Arial" w:cs="Arial"/>
                <w:b/>
                <w:sz w:val="20"/>
                <w:szCs w:val="16"/>
              </w:rPr>
              <w:t xml:space="preserve">WD </w:t>
            </w:r>
          </w:p>
        </w:tc>
      </w:tr>
      <w:tr w:rsidR="006A724E" w:rsidRPr="00683A0C" w:rsidTr="00BB5A00">
        <w:tc>
          <w:tcPr>
            <w:tcW w:w="5000" w:type="pct"/>
            <w:gridSpan w:val="2"/>
            <w:tcBorders>
              <w:bottom w:val="single" w:sz="4" w:space="0" w:color="auto"/>
            </w:tcBorders>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rsidTr="00BB5A00">
        <w:tc>
          <w:tcPr>
            <w:tcW w:w="5000" w:type="pct"/>
            <w:gridSpan w:val="2"/>
            <w:shd w:val="clear" w:color="auto" w:fill="auto"/>
          </w:tcPr>
          <w:p w:rsidR="006A724E" w:rsidRPr="00683A0C" w:rsidRDefault="00BA6E56" w:rsidP="00BA6E56">
            <w:pPr>
              <w:rPr>
                <w:rFonts w:ascii="Arial" w:hAnsi="Arial" w:cs="Arial"/>
                <w:b/>
                <w:sz w:val="20"/>
                <w:szCs w:val="16"/>
              </w:rPr>
            </w:pPr>
            <w:r w:rsidRPr="00A019B7">
              <w:rPr>
                <w:rFonts w:cs="Arial"/>
                <w:sz w:val="20"/>
              </w:rPr>
              <w:t>Where AMR devices are fitted at Supply Meter Points in addition to a converter then Users are required to provide three indexes in the file formats.  It is understood that Users are unable to obtain three indexes from site in such a configuration.  In order to fulfil these requirements there is a risk that Users will compromise the quality of Meter Readings submitted to UK Link with consequential impacts to downstream processes.</w:t>
            </w:r>
            <w:r>
              <w:rPr>
                <w:rFonts w:cs="Arial"/>
                <w:sz w:val="20"/>
              </w:rPr>
              <w:t xml:space="preserve"> This change will ensure the data quality remains. </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lastRenderedPageBreak/>
              <w:t xml:space="preserve">Section 4: Delivery Sub-Group (DSG) Recommendations </w:t>
            </w:r>
          </w:p>
        </w:tc>
      </w:tr>
      <w:tr w:rsidR="006A724E" w:rsidRPr="00683A0C" w:rsidTr="00BB5A00">
        <w:tc>
          <w:tcPr>
            <w:tcW w:w="5000" w:type="pct"/>
            <w:gridSpan w:val="2"/>
          </w:tcPr>
          <w:p w:rsidR="006A724E" w:rsidRPr="00683A0C" w:rsidRDefault="00BA6E56" w:rsidP="00BB5A00">
            <w:pPr>
              <w:rPr>
                <w:rFonts w:ascii="Arial" w:hAnsi="Arial" w:cs="Arial"/>
                <w:b/>
                <w:sz w:val="20"/>
                <w:szCs w:val="16"/>
              </w:rPr>
            </w:pPr>
            <w:r>
              <w:rPr>
                <w:rFonts w:ascii="Arial" w:hAnsi="Arial" w:cs="Arial"/>
                <w:sz w:val="20"/>
                <w:szCs w:val="16"/>
              </w:rPr>
              <w:t>To be referred into DSG by ChMC</w:t>
            </w:r>
          </w:p>
          <w:p w:rsidR="006A724E" w:rsidRPr="00683A0C" w:rsidRDefault="006A724E" w:rsidP="00BB5A00">
            <w:pPr>
              <w:rPr>
                <w:rFonts w:ascii="Arial" w:hAnsi="Arial" w:cs="Arial"/>
                <w:b/>
                <w:sz w:val="20"/>
                <w:szCs w:val="16"/>
              </w:rPr>
            </w:pP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rsidR="006A724E" w:rsidRPr="00683A0C" w:rsidRDefault="00BA6E56" w:rsidP="00BB5A00">
            <w:pPr>
              <w:rPr>
                <w:rFonts w:ascii="Arial" w:hAnsi="Arial" w:cs="Arial"/>
                <w:sz w:val="20"/>
                <w:szCs w:val="16"/>
              </w:rPr>
            </w:pPr>
            <w:r>
              <w:rPr>
                <w:rFonts w:ascii="Arial" w:hAnsi="Arial" w:cs="Arial"/>
                <w:sz w:val="20"/>
                <w:szCs w:val="16"/>
              </w:rPr>
              <w:t>TBC</w:t>
            </w:r>
            <w:r w:rsidR="006A724E" w:rsidRPr="00683A0C">
              <w:rPr>
                <w:rFonts w:ascii="Arial" w:hAnsi="Arial" w:cs="Arial"/>
                <w:sz w:val="20"/>
                <w:szCs w:val="16"/>
              </w:rPr>
              <w:t xml:space="preserve"> </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rsidR="006A724E" w:rsidRPr="00683A0C" w:rsidRDefault="00BA6E56" w:rsidP="00BB5A00">
            <w:pPr>
              <w:rPr>
                <w:rFonts w:ascii="Arial" w:hAnsi="Arial" w:cs="Arial"/>
                <w:sz w:val="20"/>
                <w:szCs w:val="16"/>
              </w:rPr>
            </w:pPr>
            <w:r>
              <w:rPr>
                <w:rFonts w:ascii="Arial" w:hAnsi="Arial" w:cs="Arial"/>
                <w:sz w:val="20"/>
                <w:szCs w:val="16"/>
              </w:rPr>
              <w:t>TBC</w:t>
            </w:r>
          </w:p>
        </w:tc>
      </w:tr>
      <w:tr w:rsidR="006A724E" w:rsidRPr="00683A0C" w:rsidTr="00BB5A00">
        <w:tc>
          <w:tcPr>
            <w:tcW w:w="5000" w:type="pct"/>
            <w:gridSpan w:val="2"/>
            <w:shd w:val="clear" w:color="auto" w:fill="D6DCF0" w:themeFill="accent1"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rsidR="006A724E" w:rsidRPr="00683A0C" w:rsidRDefault="00BA6E56" w:rsidP="00BB5A00">
            <w:pPr>
              <w:rPr>
                <w:rFonts w:ascii="Arial" w:hAnsi="Arial" w:cs="Arial"/>
                <w:sz w:val="20"/>
                <w:szCs w:val="16"/>
              </w:rPr>
            </w:pPr>
            <w:r>
              <w:rPr>
                <w:rFonts w:ascii="Arial" w:hAnsi="Arial" w:cs="Arial"/>
                <w:sz w:val="20"/>
                <w:szCs w:val="16"/>
              </w:rPr>
              <w:t>TBC</w:t>
            </w:r>
          </w:p>
        </w:tc>
      </w:tr>
      <w:tr w:rsidR="006A724E" w:rsidRPr="00683A0C" w:rsidTr="00BB5A00">
        <w:tc>
          <w:tcPr>
            <w:tcW w:w="1516" w:type="pct"/>
          </w:tcPr>
          <w:p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rsidR="006A724E" w:rsidRPr="00683A0C" w:rsidRDefault="00BA6E56" w:rsidP="00BB5A00">
            <w:pPr>
              <w:rPr>
                <w:rFonts w:ascii="Arial" w:hAnsi="Arial" w:cs="Arial"/>
                <w:sz w:val="20"/>
                <w:szCs w:val="16"/>
              </w:rPr>
            </w:pPr>
            <w:r>
              <w:rPr>
                <w:rFonts w:ascii="Arial" w:hAnsi="Arial" w:cs="Arial"/>
                <w:sz w:val="20"/>
                <w:szCs w:val="16"/>
              </w:rPr>
              <w:t>TBC</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rsidR="006A724E" w:rsidRPr="00683A0C" w:rsidRDefault="00BA6E56" w:rsidP="00BB5A00">
            <w:pPr>
              <w:rPr>
                <w:rFonts w:ascii="Arial" w:hAnsi="Arial" w:cs="Arial"/>
                <w:sz w:val="20"/>
                <w:szCs w:val="16"/>
              </w:rPr>
            </w:pPr>
            <w:r>
              <w:rPr>
                <w:rFonts w:ascii="Arial" w:hAnsi="Arial" w:cs="Arial"/>
                <w:sz w:val="20"/>
                <w:szCs w:val="16"/>
              </w:rPr>
              <w:t>TBC</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rsidR="006A724E" w:rsidRPr="00683A0C" w:rsidRDefault="00BA6E56" w:rsidP="00BB5A00">
            <w:pPr>
              <w:rPr>
                <w:rFonts w:ascii="Arial" w:hAnsi="Arial" w:cs="Arial"/>
                <w:sz w:val="20"/>
                <w:szCs w:val="16"/>
              </w:rPr>
            </w:pPr>
            <w:r>
              <w:rPr>
                <w:rFonts w:ascii="Arial" w:hAnsi="Arial" w:cs="Arial"/>
                <w:sz w:val="20"/>
                <w:szCs w:val="16"/>
              </w:rPr>
              <w:t>TBC</w:t>
            </w:r>
          </w:p>
        </w:tc>
      </w:tr>
      <w:tr w:rsidR="006A724E" w:rsidRPr="00683A0C" w:rsidTr="00BB5A00">
        <w:tc>
          <w:tcPr>
            <w:tcW w:w="5000" w:type="pct"/>
            <w:gridSpan w:val="2"/>
            <w:tcBorders>
              <w:bottom w:val="single" w:sz="4" w:space="0" w:color="auto"/>
            </w:tcBorders>
            <w:shd w:val="clear" w:color="auto" w:fill="D6DCF0" w:themeFill="accent1" w:themeFillTint="33"/>
          </w:tcPr>
          <w:p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rsidTr="00BB5A00">
        <w:tc>
          <w:tcPr>
            <w:tcW w:w="1516" w:type="pct"/>
            <w:tcBorders>
              <w:bottom w:val="single" w:sz="4" w:space="0" w:color="auto"/>
            </w:tcBorders>
          </w:tcPr>
          <w:p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rsidR="006A724E" w:rsidRPr="00683A0C" w:rsidRDefault="0009080A" w:rsidP="00BB5A00">
            <w:pPr>
              <w:rPr>
                <w:rFonts w:ascii="Arial" w:hAnsi="Arial" w:cs="Arial"/>
                <w:sz w:val="20"/>
                <w:szCs w:val="16"/>
              </w:rPr>
            </w:pPr>
            <w:r>
              <w:rPr>
                <w:rFonts w:ascii="MS Gothic" w:eastAsia="MS Gothic" w:hAnsi="MS Gothic" w:cs="MS Gothic" w:hint="eastAsia"/>
                <w:sz w:val="20"/>
                <w:szCs w:val="16"/>
              </w:rPr>
              <w:t>x</w:t>
            </w:r>
            <w:r w:rsidR="006A724E" w:rsidRPr="00683A0C">
              <w:rPr>
                <w:rFonts w:ascii="Arial" w:hAnsi="Arial" w:cs="Arial"/>
                <w:sz w:val="20"/>
                <w:szCs w:val="16"/>
              </w:rPr>
              <w:t xml:space="preserve"> </w:t>
            </w:r>
            <w:r>
              <w:rPr>
                <w:rFonts w:ascii="Arial" w:hAnsi="Arial" w:cs="Arial"/>
                <w:sz w:val="20"/>
                <w:szCs w:val="16"/>
              </w:rPr>
              <w:t xml:space="preserve">  </w:t>
            </w:r>
            <w:r w:rsidR="006A724E" w:rsidRPr="00683A0C">
              <w:rPr>
                <w:rFonts w:ascii="Arial" w:hAnsi="Arial" w:cs="Arial"/>
                <w:sz w:val="20"/>
                <w:szCs w:val="16"/>
              </w:rPr>
              <w:t>Shipper                                                            XX% = £XXXX.XX</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 £XXXX.XX</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XX% = £XXXX.XX</w:t>
            </w:r>
          </w:p>
          <w:p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XX% = £XXXX.XX</w:t>
            </w:r>
          </w:p>
          <w:p w:rsidR="006A724E" w:rsidRDefault="006A724E" w:rsidP="00BB5A00">
            <w:pPr>
              <w:rPr>
                <w:rFonts w:ascii="Arial" w:hAnsi="Arial" w:cs="Arial"/>
                <w:sz w:val="20"/>
                <w:szCs w:val="16"/>
              </w:rPr>
            </w:pPr>
            <w:r w:rsidRPr="00683A0C">
              <w:rPr>
                <w:rFonts w:ascii="Arial" w:hAnsi="Arial" w:cs="Arial"/>
                <w:sz w:val="20"/>
                <w:szCs w:val="16"/>
              </w:rPr>
              <w:t>TOTAL                                                                           = £XXXX.XX</w:t>
            </w:r>
          </w:p>
          <w:p w:rsidR="00BA6E56" w:rsidRDefault="00BA6E56" w:rsidP="00BB5A00">
            <w:pPr>
              <w:rPr>
                <w:rFonts w:ascii="Arial" w:hAnsi="Arial" w:cs="Arial"/>
                <w:sz w:val="20"/>
                <w:szCs w:val="16"/>
              </w:rPr>
            </w:pPr>
          </w:p>
          <w:p w:rsidR="00BA6E56" w:rsidRPr="00683A0C" w:rsidRDefault="00BA6E56" w:rsidP="00BB5A00">
            <w:pPr>
              <w:rPr>
                <w:rFonts w:ascii="Arial" w:hAnsi="Arial" w:cs="Arial"/>
                <w:sz w:val="20"/>
                <w:szCs w:val="16"/>
              </w:rPr>
            </w:pPr>
            <w:r>
              <w:rPr>
                <w:rFonts w:ascii="Arial" w:hAnsi="Arial" w:cs="Arial"/>
                <w:sz w:val="20"/>
                <w:szCs w:val="16"/>
              </w:rPr>
              <w:t>TBC</w:t>
            </w:r>
          </w:p>
        </w:tc>
      </w:tr>
      <w:tr w:rsidR="00BA6E56" w:rsidRPr="00683A0C" w:rsidTr="00BB5A00">
        <w:tc>
          <w:tcPr>
            <w:tcW w:w="1516" w:type="pct"/>
            <w:tcBorders>
              <w:bottom w:val="single" w:sz="4" w:space="0" w:color="auto"/>
            </w:tcBorders>
          </w:tcPr>
          <w:p w:rsidR="00BA6E56" w:rsidRPr="00683A0C" w:rsidRDefault="00BA6E56"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rsidR="00BA6E56" w:rsidRPr="00683A0C" w:rsidRDefault="00BA6E56" w:rsidP="004D1AF8">
            <w:pPr>
              <w:rPr>
                <w:rFonts w:ascii="Arial" w:hAnsi="Arial" w:cs="Arial"/>
                <w:sz w:val="20"/>
                <w:szCs w:val="16"/>
              </w:rPr>
            </w:pPr>
            <w:r>
              <w:rPr>
                <w:rFonts w:ascii="Arial" w:hAnsi="Arial" w:cs="Arial"/>
                <w:sz w:val="20"/>
                <w:szCs w:val="16"/>
              </w:rPr>
              <w:t>TBC</w:t>
            </w:r>
          </w:p>
        </w:tc>
      </w:tr>
      <w:tr w:rsidR="00BA6E56" w:rsidRPr="00683A0C" w:rsidTr="00BB5A00">
        <w:tc>
          <w:tcPr>
            <w:tcW w:w="1516" w:type="pct"/>
            <w:tcBorders>
              <w:bottom w:val="single" w:sz="4" w:space="0" w:color="auto"/>
            </w:tcBorders>
          </w:tcPr>
          <w:p w:rsidR="00BA6E56" w:rsidRPr="00683A0C" w:rsidRDefault="00BA6E56"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rsidR="00BA6E56" w:rsidRPr="00683A0C" w:rsidRDefault="00BA6E56" w:rsidP="004D1AF8">
            <w:pPr>
              <w:rPr>
                <w:rFonts w:ascii="Arial" w:hAnsi="Arial" w:cs="Arial"/>
                <w:sz w:val="20"/>
                <w:szCs w:val="16"/>
              </w:rPr>
            </w:pPr>
            <w:r>
              <w:rPr>
                <w:rFonts w:ascii="Arial" w:hAnsi="Arial" w:cs="Arial"/>
                <w:sz w:val="20"/>
                <w:szCs w:val="16"/>
              </w:rPr>
              <w:t>TBC</w:t>
            </w:r>
          </w:p>
        </w:tc>
      </w:tr>
      <w:tr w:rsidR="00BA6E56" w:rsidRPr="00683A0C" w:rsidTr="00BB5A00">
        <w:tc>
          <w:tcPr>
            <w:tcW w:w="1516" w:type="pct"/>
            <w:tcBorders>
              <w:bottom w:val="single" w:sz="4" w:space="0" w:color="auto"/>
            </w:tcBorders>
          </w:tcPr>
          <w:p w:rsidR="00BA6E56" w:rsidRPr="00683A0C" w:rsidRDefault="00BA6E56"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rsidR="00BA6E56" w:rsidRPr="00683A0C" w:rsidRDefault="00BA6E56" w:rsidP="004D1AF8">
            <w:pPr>
              <w:rPr>
                <w:rFonts w:ascii="Arial" w:hAnsi="Arial" w:cs="Arial"/>
                <w:sz w:val="20"/>
                <w:szCs w:val="16"/>
              </w:rPr>
            </w:pPr>
            <w:r>
              <w:rPr>
                <w:rFonts w:ascii="Arial" w:hAnsi="Arial" w:cs="Arial"/>
                <w:sz w:val="20"/>
                <w:szCs w:val="16"/>
              </w:rPr>
              <w:t>TBC</w:t>
            </w:r>
          </w:p>
        </w:tc>
      </w:tr>
      <w:tr w:rsidR="00BA6E56" w:rsidRPr="00683A0C" w:rsidTr="00BB5A00">
        <w:tc>
          <w:tcPr>
            <w:tcW w:w="5000" w:type="pct"/>
            <w:gridSpan w:val="2"/>
            <w:shd w:val="clear" w:color="auto" w:fill="D6DCF0" w:themeFill="accent1" w:themeFillTint="33"/>
          </w:tcPr>
          <w:p w:rsidR="00BA6E56" w:rsidRPr="00683A0C" w:rsidRDefault="00BA6E56" w:rsidP="00BB5A00">
            <w:pPr>
              <w:rPr>
                <w:rFonts w:ascii="Arial" w:hAnsi="Arial" w:cs="Arial"/>
                <w:sz w:val="20"/>
                <w:szCs w:val="16"/>
              </w:rPr>
            </w:pPr>
            <w:r w:rsidRPr="00683A0C">
              <w:rPr>
                <w:rFonts w:ascii="Arial" w:hAnsi="Arial" w:cs="Arial"/>
                <w:b/>
                <w:sz w:val="20"/>
                <w:szCs w:val="16"/>
              </w:rPr>
              <w:t>Section 7: DSC Voting Outcome</w:t>
            </w:r>
          </w:p>
        </w:tc>
      </w:tr>
      <w:tr w:rsidR="00BA6E56" w:rsidRPr="00683A0C" w:rsidTr="00BB5A00">
        <w:tc>
          <w:tcPr>
            <w:tcW w:w="1516" w:type="pct"/>
          </w:tcPr>
          <w:p w:rsidR="00BA6E56" w:rsidRPr="00683A0C" w:rsidRDefault="00BA6E56"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rsidR="00BA6E56" w:rsidRPr="00683A0C" w:rsidRDefault="00BA6E56"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rsidR="00BA6E56"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p w:rsidR="00BA6E56" w:rsidRPr="00683A0C" w:rsidRDefault="00BA6E56" w:rsidP="00BB5A00">
            <w:pPr>
              <w:rPr>
                <w:rFonts w:ascii="Arial" w:hAnsi="Arial" w:cs="Arial"/>
                <w:sz w:val="20"/>
                <w:szCs w:val="16"/>
              </w:rPr>
            </w:pPr>
            <w:r>
              <w:rPr>
                <w:rFonts w:ascii="Arial" w:hAnsi="Arial" w:cs="Arial"/>
                <w:sz w:val="20"/>
                <w:szCs w:val="16"/>
              </w:rPr>
              <w:t>TBC</w:t>
            </w:r>
          </w:p>
        </w:tc>
      </w:tr>
      <w:tr w:rsidR="00BA6E56" w:rsidRPr="00683A0C" w:rsidTr="00BB5A00">
        <w:tc>
          <w:tcPr>
            <w:tcW w:w="1516" w:type="pct"/>
          </w:tcPr>
          <w:p w:rsidR="00BA6E56" w:rsidRPr="00683A0C" w:rsidRDefault="00BA6E56"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rsidR="00BA6E56" w:rsidRPr="00683A0C" w:rsidRDefault="00BA6E56" w:rsidP="00BB5A00">
            <w:pPr>
              <w:rPr>
                <w:rFonts w:ascii="Arial" w:hAnsi="Arial" w:cs="Arial"/>
                <w:sz w:val="20"/>
                <w:szCs w:val="16"/>
              </w:rPr>
            </w:pPr>
            <w:r>
              <w:rPr>
                <w:rFonts w:ascii="Arial" w:hAnsi="Arial" w:cs="Arial"/>
                <w:sz w:val="20"/>
                <w:szCs w:val="16"/>
              </w:rPr>
              <w:t>11/04/2018</w:t>
            </w:r>
          </w:p>
        </w:tc>
      </w:tr>
      <w:tr w:rsidR="00BA6E56" w:rsidRPr="00683A0C" w:rsidTr="00BB5A00">
        <w:tc>
          <w:tcPr>
            <w:tcW w:w="1516" w:type="pct"/>
          </w:tcPr>
          <w:p w:rsidR="00BA6E56" w:rsidRPr="00683A0C" w:rsidRDefault="00BA6E56" w:rsidP="00BB5A00">
            <w:pPr>
              <w:rPr>
                <w:rFonts w:ascii="Arial" w:hAnsi="Arial" w:cs="Arial"/>
                <w:b/>
                <w:sz w:val="20"/>
                <w:szCs w:val="16"/>
              </w:rPr>
            </w:pPr>
            <w:r w:rsidRPr="00683A0C">
              <w:rPr>
                <w:rFonts w:ascii="Arial" w:hAnsi="Arial" w:cs="Arial"/>
                <w:b/>
                <w:sz w:val="20"/>
                <w:szCs w:val="16"/>
              </w:rPr>
              <w:t>Release Date</w:t>
            </w:r>
          </w:p>
        </w:tc>
        <w:tc>
          <w:tcPr>
            <w:tcW w:w="3484" w:type="pct"/>
          </w:tcPr>
          <w:p w:rsidR="00BA6E56" w:rsidRPr="00683A0C" w:rsidRDefault="00BA6E56" w:rsidP="00BB5A00">
            <w:pPr>
              <w:rPr>
                <w:rFonts w:ascii="Arial" w:hAnsi="Arial" w:cs="Arial"/>
                <w:sz w:val="20"/>
                <w:szCs w:val="16"/>
              </w:rPr>
            </w:pPr>
            <w:r>
              <w:rPr>
                <w:rFonts w:ascii="Arial" w:hAnsi="Arial" w:cs="Arial"/>
                <w:sz w:val="20"/>
                <w:szCs w:val="16"/>
              </w:rPr>
              <w:t>TBC</w:t>
            </w:r>
          </w:p>
        </w:tc>
      </w:tr>
      <w:tr w:rsidR="00BA6E56" w:rsidRPr="00683A0C" w:rsidTr="00BB5A00">
        <w:tc>
          <w:tcPr>
            <w:tcW w:w="1516" w:type="pct"/>
            <w:tcBorders>
              <w:bottom w:val="single" w:sz="4" w:space="0" w:color="auto"/>
            </w:tcBorders>
          </w:tcPr>
          <w:p w:rsidR="00BA6E56" w:rsidRPr="00683A0C" w:rsidRDefault="00BA6E56"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rsidR="00BA6E56" w:rsidRPr="00683A0C" w:rsidRDefault="00BA6E56" w:rsidP="00BB5A00">
            <w:pPr>
              <w:rPr>
                <w:rFonts w:ascii="Arial" w:hAnsi="Arial" w:cs="Arial"/>
                <w:sz w:val="20"/>
                <w:szCs w:val="16"/>
              </w:rPr>
            </w:pPr>
            <w:r>
              <w:rPr>
                <w:rFonts w:ascii="Arial" w:hAnsi="Arial" w:cs="Arial"/>
                <w:sz w:val="20"/>
                <w:szCs w:val="16"/>
              </w:rPr>
              <w:t>TBC</w:t>
            </w:r>
            <w:r w:rsidRPr="00683A0C">
              <w:rPr>
                <w:rFonts w:ascii="Arial" w:hAnsi="Arial" w:cs="Arial"/>
                <w:sz w:val="20"/>
                <w:szCs w:val="16"/>
              </w:rPr>
              <w:t xml:space="preserve"> </w:t>
            </w:r>
          </w:p>
        </w:tc>
      </w:tr>
    </w:tbl>
    <w:p w:rsidR="006A724E" w:rsidRDefault="006A724E" w:rsidP="006A724E">
      <w:pPr>
        <w:pStyle w:val="XoParagraph"/>
      </w:pPr>
    </w:p>
    <w:p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6" w:history="1">
        <w:r w:rsidRPr="005D3A53">
          <w:rPr>
            <w:rStyle w:val="Hyperlink"/>
            <w:rFonts w:cs="Arial"/>
            <w:b/>
            <w:color w:val="0070C0"/>
            <w:sz w:val="22"/>
            <w:szCs w:val="22"/>
          </w:rPr>
          <w:t>.box.xoserve.portfoliooffice@xoserve.com</w:t>
        </w:r>
      </w:hyperlink>
    </w:p>
    <w:p w:rsidR="006A724E" w:rsidRPr="00883321" w:rsidRDefault="006A724E" w:rsidP="006A724E">
      <w:pPr>
        <w:pStyle w:val="XoParagraph"/>
      </w:pPr>
    </w:p>
    <w:p w:rsidR="005D3A53" w:rsidRDefault="005D3A53" w:rsidP="006A724E"/>
    <w:p w:rsidR="005D3A53" w:rsidRDefault="005D3A53"/>
    <w:p w:rsidR="007B4360" w:rsidRDefault="007B4360"/>
    <w:p w:rsidR="007B4360" w:rsidRDefault="007B4360"/>
    <w:p w:rsidR="007B4360" w:rsidRDefault="007B4360"/>
    <w:p w:rsidR="007B4360" w:rsidRDefault="007B4360"/>
    <w:p w:rsidR="007B4360" w:rsidRDefault="007B4360"/>
    <w:p w:rsidR="007B4360" w:rsidRDefault="007B4360"/>
    <w:p w:rsidR="007B4360" w:rsidRDefault="007B4360"/>
    <w:p w:rsidR="007B4360" w:rsidRDefault="007B4360"/>
    <w:p w:rsidR="007B4360" w:rsidRDefault="007B4360"/>
    <w:p w:rsidR="007B4360" w:rsidRDefault="007B4360"/>
    <w:p w:rsidR="00214089" w:rsidRDefault="005D3A53" w:rsidP="006A724E">
      <w:pPr>
        <w:rPr>
          <w:b/>
          <w:sz w:val="28"/>
          <w:szCs w:val="28"/>
        </w:rPr>
      </w:pPr>
      <w:r>
        <w:rPr>
          <w:b/>
          <w:sz w:val="28"/>
          <w:szCs w:val="28"/>
        </w:rPr>
        <w:t xml:space="preserve">Document Control </w:t>
      </w:r>
    </w:p>
    <w:p w:rsidR="005D3A53" w:rsidRDefault="005D3A53" w:rsidP="006A724E">
      <w:pPr>
        <w:rPr>
          <w:b/>
        </w:rPr>
      </w:pPr>
      <w:r>
        <w:rPr>
          <w:b/>
        </w:rPr>
        <w:t xml:space="preserve">Details </w:t>
      </w:r>
    </w:p>
    <w:tbl>
      <w:tblPr>
        <w:tblStyle w:val="TableGrid"/>
        <w:tblW w:w="9260" w:type="dxa"/>
        <w:tblLook w:val="04A0" w:firstRow="1" w:lastRow="0" w:firstColumn="1" w:lastColumn="0" w:noHBand="0" w:noVBand="1"/>
      </w:tblPr>
      <w:tblGrid>
        <w:gridCol w:w="1504"/>
        <w:gridCol w:w="1974"/>
        <w:gridCol w:w="1450"/>
        <w:gridCol w:w="2051"/>
        <w:gridCol w:w="2281"/>
      </w:tblGrid>
      <w:tr w:rsidR="005D3A53" w:rsidRPr="00762849" w:rsidTr="00BB5A00">
        <w:trPr>
          <w:trHeight w:val="518"/>
        </w:trPr>
        <w:tc>
          <w:tcPr>
            <w:tcW w:w="1504"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Title</w:t>
            </w:r>
          </w:p>
        </w:tc>
        <w:tc>
          <w:tcPr>
            <w:tcW w:w="1974"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450"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Owner</w:t>
            </w:r>
          </w:p>
        </w:tc>
        <w:tc>
          <w:tcPr>
            <w:tcW w:w="2051"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Review Frequency</w:t>
            </w:r>
          </w:p>
        </w:tc>
        <w:tc>
          <w:tcPr>
            <w:tcW w:w="2281"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Next Review Date</w:t>
            </w:r>
          </w:p>
        </w:tc>
      </w:tr>
      <w:tr w:rsidR="005D3A53" w:rsidRPr="005D3A53" w:rsidTr="00BB5A00">
        <w:trPr>
          <w:trHeight w:val="259"/>
        </w:trPr>
        <w:tc>
          <w:tcPr>
            <w:tcW w:w="1504" w:type="dxa"/>
          </w:tcPr>
          <w:p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XRN Template </w:t>
            </w:r>
          </w:p>
        </w:tc>
        <w:tc>
          <w:tcPr>
            <w:tcW w:w="1974" w:type="dxa"/>
          </w:tcPr>
          <w:p w:rsidR="005D3A53" w:rsidRPr="007B4360" w:rsidRDefault="005D3A53" w:rsidP="00BB5A00">
            <w:pPr>
              <w:jc w:val="center"/>
              <w:rPr>
                <w:rFonts w:ascii="Arial" w:hAnsi="Arial" w:cs="Arial"/>
                <w:sz w:val="20"/>
                <w:szCs w:val="20"/>
              </w:rPr>
            </w:pPr>
          </w:p>
        </w:tc>
        <w:tc>
          <w:tcPr>
            <w:tcW w:w="1450" w:type="dxa"/>
          </w:tcPr>
          <w:p w:rsidR="005D3A53" w:rsidRPr="007B4360" w:rsidRDefault="005D3A53" w:rsidP="00BB5A00">
            <w:pPr>
              <w:jc w:val="center"/>
              <w:rPr>
                <w:rFonts w:ascii="Arial" w:hAnsi="Arial" w:cs="Arial"/>
                <w:sz w:val="20"/>
                <w:szCs w:val="20"/>
              </w:rPr>
            </w:pPr>
            <w:r w:rsidRPr="007B4360">
              <w:rPr>
                <w:rFonts w:ascii="Arial" w:hAnsi="Arial" w:cs="Arial"/>
                <w:sz w:val="20"/>
                <w:szCs w:val="20"/>
              </w:rPr>
              <w:t xml:space="preserve">Emma Smith </w:t>
            </w:r>
          </w:p>
        </w:tc>
        <w:tc>
          <w:tcPr>
            <w:tcW w:w="2051" w:type="dxa"/>
          </w:tcPr>
          <w:p w:rsidR="005D3A53" w:rsidRPr="007B4360" w:rsidRDefault="005D3A53" w:rsidP="00BB5A00">
            <w:pPr>
              <w:jc w:val="center"/>
              <w:rPr>
                <w:rFonts w:ascii="Arial" w:hAnsi="Arial" w:cs="Arial"/>
                <w:sz w:val="20"/>
                <w:szCs w:val="20"/>
              </w:rPr>
            </w:pPr>
          </w:p>
        </w:tc>
        <w:tc>
          <w:tcPr>
            <w:tcW w:w="2281" w:type="dxa"/>
          </w:tcPr>
          <w:p w:rsidR="005D3A53" w:rsidRPr="007B4360" w:rsidRDefault="005D3A53" w:rsidP="00BB5A00">
            <w:pPr>
              <w:jc w:val="center"/>
              <w:rPr>
                <w:rFonts w:ascii="Arial" w:hAnsi="Arial" w:cs="Arial"/>
                <w:sz w:val="20"/>
                <w:szCs w:val="20"/>
              </w:rPr>
            </w:pPr>
          </w:p>
        </w:tc>
      </w:tr>
    </w:tbl>
    <w:p w:rsidR="005D3A53" w:rsidRDefault="005D3A53" w:rsidP="006A724E">
      <w:pPr>
        <w:rPr>
          <w:b/>
        </w:rPr>
      </w:pPr>
    </w:p>
    <w:p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84"/>
        <w:gridCol w:w="1701"/>
        <w:gridCol w:w="1135"/>
        <w:gridCol w:w="1558"/>
        <w:gridCol w:w="3464"/>
      </w:tblGrid>
      <w:tr w:rsidR="005D3A53" w:rsidRPr="00762849" w:rsidTr="00BB5A00">
        <w:trPr>
          <w:trHeight w:val="611"/>
        </w:trPr>
        <w:tc>
          <w:tcPr>
            <w:tcW w:w="749"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rsidTr="00BB5A00">
        <w:tc>
          <w:tcPr>
            <w:tcW w:w="749" w:type="pct"/>
          </w:tcPr>
          <w:p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rsidR="005D3A53" w:rsidRPr="007B4360" w:rsidRDefault="007B4360" w:rsidP="00BB5A00">
            <w:pPr>
              <w:jc w:val="center"/>
              <w:rPr>
                <w:rFonts w:ascii="Arial" w:hAnsi="Arial" w:cs="Arial"/>
                <w:sz w:val="20"/>
                <w:szCs w:val="20"/>
              </w:rPr>
            </w:pPr>
            <w:r>
              <w:rPr>
                <w:rFonts w:ascii="Arial" w:hAnsi="Arial" w:cs="Arial"/>
                <w:sz w:val="20"/>
                <w:szCs w:val="20"/>
              </w:rPr>
              <w:t xml:space="preserve">Draft </w:t>
            </w:r>
          </w:p>
        </w:tc>
        <w:tc>
          <w:tcPr>
            <w:tcW w:w="614" w:type="pct"/>
          </w:tcPr>
          <w:p w:rsidR="005D3A53" w:rsidRPr="007B4360" w:rsidRDefault="007B4360" w:rsidP="00BB5A00">
            <w:pPr>
              <w:jc w:val="center"/>
              <w:rPr>
                <w:rFonts w:ascii="Arial" w:hAnsi="Arial" w:cs="Arial"/>
                <w:sz w:val="20"/>
                <w:szCs w:val="20"/>
              </w:rPr>
            </w:pPr>
            <w:r>
              <w:rPr>
                <w:rFonts w:ascii="Arial" w:hAnsi="Arial" w:cs="Arial"/>
                <w:sz w:val="20"/>
                <w:szCs w:val="20"/>
              </w:rPr>
              <w:t xml:space="preserve">29/03/18 </w:t>
            </w: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sz w:val="20"/>
                <w:szCs w:val="20"/>
              </w:rPr>
            </w:pPr>
          </w:p>
        </w:tc>
        <w:tc>
          <w:tcPr>
            <w:tcW w:w="920" w:type="pct"/>
          </w:tcPr>
          <w:p w:rsidR="005D3A53" w:rsidRPr="007B4360" w:rsidRDefault="005D3A53" w:rsidP="00BB5A00">
            <w:pPr>
              <w:jc w:val="center"/>
              <w:rPr>
                <w:rFonts w:ascii="Arial" w:hAnsi="Arial" w:cs="Arial"/>
                <w:sz w:val="20"/>
                <w:szCs w:val="20"/>
              </w:rPr>
            </w:pPr>
          </w:p>
        </w:tc>
        <w:tc>
          <w:tcPr>
            <w:tcW w:w="614" w:type="pct"/>
          </w:tcPr>
          <w:p w:rsidR="005D3A53" w:rsidRPr="007B4360" w:rsidRDefault="005D3A53" w:rsidP="00BB5A00">
            <w:pPr>
              <w:jc w:val="center"/>
              <w:rPr>
                <w:rFonts w:ascii="Arial" w:hAnsi="Arial" w:cs="Arial"/>
                <w:sz w:val="20"/>
                <w:szCs w:val="20"/>
              </w:rPr>
            </w:pP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sz w:val="20"/>
                <w:szCs w:val="20"/>
              </w:rPr>
            </w:pPr>
          </w:p>
        </w:tc>
        <w:tc>
          <w:tcPr>
            <w:tcW w:w="920" w:type="pct"/>
          </w:tcPr>
          <w:p w:rsidR="005D3A53" w:rsidRPr="007B4360" w:rsidRDefault="005D3A53" w:rsidP="00BB5A00">
            <w:pPr>
              <w:jc w:val="center"/>
              <w:rPr>
                <w:rFonts w:ascii="Arial" w:hAnsi="Arial" w:cs="Arial"/>
                <w:sz w:val="20"/>
                <w:szCs w:val="20"/>
              </w:rPr>
            </w:pPr>
          </w:p>
        </w:tc>
        <w:tc>
          <w:tcPr>
            <w:tcW w:w="614" w:type="pct"/>
          </w:tcPr>
          <w:p w:rsidR="005D3A53" w:rsidRPr="007B4360" w:rsidRDefault="005D3A53" w:rsidP="00BB5A00">
            <w:pPr>
              <w:jc w:val="center"/>
              <w:rPr>
                <w:rFonts w:ascii="Arial" w:hAnsi="Arial" w:cs="Arial"/>
                <w:sz w:val="20"/>
                <w:szCs w:val="20"/>
              </w:rPr>
            </w:pPr>
          </w:p>
        </w:tc>
        <w:tc>
          <w:tcPr>
            <w:tcW w:w="843" w:type="pct"/>
          </w:tcPr>
          <w:p w:rsidR="005D3A53" w:rsidRPr="007B4360" w:rsidRDefault="005D3A53" w:rsidP="00BB5A00">
            <w:pPr>
              <w:jc w:val="center"/>
              <w:rPr>
                <w:rFonts w:ascii="Arial" w:hAnsi="Arial" w:cs="Arial"/>
                <w:sz w:val="20"/>
                <w:szCs w:val="20"/>
              </w:rPr>
            </w:pPr>
          </w:p>
        </w:tc>
        <w:tc>
          <w:tcPr>
            <w:tcW w:w="1874" w:type="pct"/>
          </w:tcPr>
          <w:p w:rsidR="005D3A53" w:rsidRPr="007B4360" w:rsidRDefault="005D3A53" w:rsidP="00BB5A00">
            <w:pPr>
              <w:jc w:val="center"/>
              <w:rPr>
                <w:rFonts w:ascii="Arial" w:hAnsi="Arial" w:cs="Arial"/>
                <w:sz w:val="20"/>
                <w:szCs w:val="20"/>
              </w:rPr>
            </w:pPr>
          </w:p>
        </w:tc>
      </w:tr>
      <w:tr w:rsidR="005D3A53" w:rsidRPr="007B4360" w:rsidTr="00BB5A00">
        <w:tc>
          <w:tcPr>
            <w:tcW w:w="749" w:type="pct"/>
          </w:tcPr>
          <w:p w:rsidR="005D3A53" w:rsidRPr="007B4360" w:rsidRDefault="005D3A53" w:rsidP="00BB5A00">
            <w:pPr>
              <w:jc w:val="center"/>
              <w:rPr>
                <w:rFonts w:ascii="Arial" w:hAnsi="Arial" w:cs="Arial"/>
                <w:color w:val="FF0000"/>
                <w:sz w:val="20"/>
                <w:szCs w:val="20"/>
              </w:rPr>
            </w:pPr>
          </w:p>
        </w:tc>
        <w:tc>
          <w:tcPr>
            <w:tcW w:w="920" w:type="pct"/>
          </w:tcPr>
          <w:p w:rsidR="005D3A53" w:rsidRPr="007B4360" w:rsidRDefault="005D3A53" w:rsidP="00BB5A00">
            <w:pPr>
              <w:jc w:val="center"/>
              <w:rPr>
                <w:rFonts w:ascii="Arial" w:hAnsi="Arial" w:cs="Arial"/>
                <w:color w:val="FF0000"/>
                <w:sz w:val="20"/>
                <w:szCs w:val="20"/>
              </w:rPr>
            </w:pPr>
          </w:p>
        </w:tc>
        <w:tc>
          <w:tcPr>
            <w:tcW w:w="614" w:type="pct"/>
          </w:tcPr>
          <w:p w:rsidR="005D3A53" w:rsidRPr="007B4360" w:rsidRDefault="005D3A53" w:rsidP="00BB5A00">
            <w:pPr>
              <w:jc w:val="center"/>
              <w:rPr>
                <w:rFonts w:ascii="Arial" w:hAnsi="Arial" w:cs="Arial"/>
                <w:color w:val="FF0000"/>
                <w:sz w:val="20"/>
                <w:szCs w:val="20"/>
              </w:rPr>
            </w:pPr>
          </w:p>
        </w:tc>
        <w:tc>
          <w:tcPr>
            <w:tcW w:w="843" w:type="pct"/>
          </w:tcPr>
          <w:p w:rsidR="005D3A53" w:rsidRPr="007B4360" w:rsidRDefault="005D3A53" w:rsidP="00BB5A00">
            <w:pPr>
              <w:jc w:val="center"/>
              <w:rPr>
                <w:rFonts w:ascii="Arial" w:hAnsi="Arial" w:cs="Arial"/>
                <w:color w:val="FF0000"/>
                <w:sz w:val="20"/>
                <w:szCs w:val="20"/>
              </w:rPr>
            </w:pPr>
          </w:p>
        </w:tc>
        <w:tc>
          <w:tcPr>
            <w:tcW w:w="1874" w:type="pct"/>
          </w:tcPr>
          <w:p w:rsidR="005D3A53" w:rsidRPr="007B4360" w:rsidRDefault="005D3A53" w:rsidP="00BB5A00">
            <w:pPr>
              <w:rPr>
                <w:rFonts w:ascii="Arial" w:hAnsi="Arial" w:cs="Arial"/>
                <w:color w:val="FF0000"/>
                <w:sz w:val="20"/>
                <w:szCs w:val="20"/>
              </w:rPr>
            </w:pPr>
          </w:p>
        </w:tc>
      </w:tr>
    </w:tbl>
    <w:p w:rsidR="005D3A53" w:rsidRPr="007B4360" w:rsidRDefault="005D3A53" w:rsidP="006A724E">
      <w:pPr>
        <w:rPr>
          <w:b/>
        </w:rPr>
      </w:pPr>
    </w:p>
    <w:p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rsidTr="00BB5A00">
        <w:trPr>
          <w:trHeight w:val="597"/>
        </w:trPr>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rsidR="005D3A53" w:rsidRPr="007B4360" w:rsidRDefault="005D3A53" w:rsidP="00BB5A00">
            <w:pPr>
              <w:jc w:val="center"/>
              <w:rPr>
                <w:rFonts w:ascii="Arial" w:hAnsi="Arial" w:cs="Arial"/>
                <w:b/>
                <w:sz w:val="20"/>
                <w:szCs w:val="20"/>
              </w:rPr>
            </w:pPr>
          </w:p>
          <w:p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rsidR="005D3A53" w:rsidRPr="007B4360" w:rsidRDefault="005D3A53" w:rsidP="00BB5A00">
            <w:pPr>
              <w:jc w:val="center"/>
              <w:rPr>
                <w:rFonts w:ascii="Arial" w:hAnsi="Arial" w:cs="Arial"/>
                <w:b/>
                <w:sz w:val="20"/>
                <w:szCs w:val="20"/>
              </w:rPr>
            </w:pPr>
          </w:p>
        </w:tc>
      </w:tr>
      <w:tr w:rsidR="005D3A53" w:rsidRPr="00230196" w:rsidTr="00BB5A00">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r>
      <w:tr w:rsidR="005D3A53" w:rsidRPr="00230196" w:rsidTr="00BB5A00">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8" w:type="dxa"/>
          </w:tcPr>
          <w:p w:rsidR="005D3A53" w:rsidRPr="007B4360" w:rsidRDefault="005D3A53" w:rsidP="00BB5A00">
            <w:pP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c>
          <w:tcPr>
            <w:tcW w:w="1849" w:type="dxa"/>
          </w:tcPr>
          <w:p w:rsidR="005D3A53" w:rsidRPr="007B4360" w:rsidRDefault="005D3A53" w:rsidP="00BB5A00">
            <w:pPr>
              <w:jc w:val="center"/>
              <w:rPr>
                <w:rFonts w:ascii="Arial" w:hAnsi="Arial" w:cs="Arial"/>
                <w:sz w:val="20"/>
                <w:szCs w:val="20"/>
              </w:rPr>
            </w:pPr>
          </w:p>
        </w:tc>
      </w:tr>
    </w:tbl>
    <w:p w:rsidR="005D3A53" w:rsidRDefault="005D3A53" w:rsidP="006A724E">
      <w:pPr>
        <w:rPr>
          <w:b/>
        </w:rPr>
      </w:pPr>
    </w:p>
    <w:p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rsidTr="00BB5A00">
        <w:trPr>
          <w:trHeight w:val="263"/>
        </w:trPr>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rsidTr="00BB5A00">
        <w:trPr>
          <w:trHeight w:val="263"/>
        </w:trPr>
        <w:tc>
          <w:tcPr>
            <w:tcW w:w="1884" w:type="dxa"/>
          </w:tcPr>
          <w:p w:rsidR="005D3A53" w:rsidRPr="007B4360" w:rsidRDefault="005D3A53" w:rsidP="00BB5A00">
            <w:pPr>
              <w:rPr>
                <w:rFonts w:ascii="Arial" w:hAnsi="Arial" w:cs="Arial"/>
                <w:sz w:val="20"/>
                <w:szCs w:val="20"/>
              </w:rPr>
            </w:pPr>
          </w:p>
        </w:tc>
        <w:tc>
          <w:tcPr>
            <w:tcW w:w="1884" w:type="dxa"/>
          </w:tcPr>
          <w:p w:rsidR="005D3A53" w:rsidRPr="007B4360" w:rsidRDefault="005D3A53" w:rsidP="00BB5A00">
            <w:pPr>
              <w:rPr>
                <w:rFonts w:ascii="Arial" w:hAnsi="Arial" w:cs="Arial"/>
                <w:sz w:val="20"/>
                <w:szCs w:val="20"/>
              </w:rPr>
            </w:pPr>
          </w:p>
        </w:tc>
        <w:tc>
          <w:tcPr>
            <w:tcW w:w="1884" w:type="dxa"/>
          </w:tcPr>
          <w:p w:rsidR="005D3A53" w:rsidRPr="007B4360" w:rsidRDefault="005D3A53" w:rsidP="00BB5A00">
            <w:pPr>
              <w:rPr>
                <w:rFonts w:ascii="Arial" w:hAnsi="Arial" w:cs="Arial"/>
                <w:sz w:val="20"/>
                <w:szCs w:val="20"/>
              </w:rPr>
            </w:pPr>
          </w:p>
        </w:tc>
        <w:tc>
          <w:tcPr>
            <w:tcW w:w="1885" w:type="dxa"/>
          </w:tcPr>
          <w:p w:rsidR="005D3A53" w:rsidRPr="007B4360" w:rsidRDefault="005D3A53" w:rsidP="00BB5A00">
            <w:pPr>
              <w:jc w:val="center"/>
              <w:rPr>
                <w:rFonts w:ascii="Arial" w:hAnsi="Arial" w:cs="Arial"/>
                <w:sz w:val="20"/>
                <w:szCs w:val="20"/>
              </w:rPr>
            </w:pPr>
          </w:p>
        </w:tc>
        <w:tc>
          <w:tcPr>
            <w:tcW w:w="1785" w:type="dxa"/>
          </w:tcPr>
          <w:p w:rsidR="005D3A53" w:rsidRPr="007B4360" w:rsidRDefault="005D3A53" w:rsidP="00BB5A00">
            <w:pPr>
              <w:jc w:val="center"/>
              <w:rPr>
                <w:rFonts w:ascii="Arial" w:hAnsi="Arial" w:cs="Arial"/>
                <w:sz w:val="20"/>
                <w:szCs w:val="20"/>
              </w:rPr>
            </w:pPr>
          </w:p>
        </w:tc>
      </w:tr>
    </w:tbl>
    <w:p w:rsidR="005D3A53" w:rsidRPr="007B4360" w:rsidRDefault="005D3A53" w:rsidP="006A724E">
      <w:pPr>
        <w:rPr>
          <w:b/>
        </w:rPr>
      </w:pPr>
    </w:p>
    <w:sectPr w:rsidR="005D3A53" w:rsidRPr="007B4360" w:rsidSect="00883321">
      <w:headerReference w:type="even" r:id="rId17"/>
      <w:headerReference w:type="default" r:id="rId18"/>
      <w:head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04A" w:rsidRDefault="0083004A" w:rsidP="00913EF2">
      <w:pPr>
        <w:spacing w:after="0" w:line="240" w:lineRule="auto"/>
      </w:pPr>
      <w:r>
        <w:separator/>
      </w:r>
    </w:p>
  </w:endnote>
  <w:endnote w:type="continuationSeparator" w:id="0">
    <w:p w:rsidR="0083004A" w:rsidRDefault="0083004A"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04A" w:rsidRDefault="0083004A" w:rsidP="00913EF2">
      <w:pPr>
        <w:spacing w:after="0" w:line="240" w:lineRule="auto"/>
      </w:pPr>
      <w:r>
        <w:separator/>
      </w:r>
    </w:p>
  </w:footnote>
  <w:footnote w:type="continuationSeparator" w:id="0">
    <w:p w:rsidR="0083004A" w:rsidRDefault="0083004A"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00" w:rsidRDefault="000E2514">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00" w:rsidRDefault="000E2514">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00" w:rsidRDefault="000E2514">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9080A"/>
    <w:rsid w:val="000E2514"/>
    <w:rsid w:val="00146769"/>
    <w:rsid w:val="00160739"/>
    <w:rsid w:val="00186FB8"/>
    <w:rsid w:val="00214089"/>
    <w:rsid w:val="002427E0"/>
    <w:rsid w:val="002E2C40"/>
    <w:rsid w:val="003D4B81"/>
    <w:rsid w:val="00590A4B"/>
    <w:rsid w:val="005D3A53"/>
    <w:rsid w:val="006A724E"/>
    <w:rsid w:val="007B4360"/>
    <w:rsid w:val="00816C17"/>
    <w:rsid w:val="0083004A"/>
    <w:rsid w:val="00883321"/>
    <w:rsid w:val="00913EF2"/>
    <w:rsid w:val="00917F0C"/>
    <w:rsid w:val="009B0C30"/>
    <w:rsid w:val="00A019B7"/>
    <w:rsid w:val="00A20C75"/>
    <w:rsid w:val="00A80A0B"/>
    <w:rsid w:val="00AC5A48"/>
    <w:rsid w:val="00B45EC2"/>
    <w:rsid w:val="00BA1F8F"/>
    <w:rsid w:val="00BA6E56"/>
    <w:rsid w:val="00BB5A00"/>
    <w:rsid w:val="00C07FCB"/>
    <w:rsid w:val="00D22D52"/>
    <w:rsid w:val="00DE2D0E"/>
    <w:rsid w:val="00ED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vid.addison@xoserve.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OLEW@orsted.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gs xmlns="2a985eae-c12e-416e-9833-85f34b1ee04e">
      <Url>http://xonet</Url>
      <Description>Word Template</Description>
    </Tags>
    <Image_x0020_Group xmlns="2a985eae-c12e-416e-9833-85f34b1ee04e">Document</Image_x0020_Group>
    <Department xmlns="2a985eae-c12e-416e-9833-85f34b1ee04e">Communications</Departm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027A3842200A4881B078E78C741B39" ma:contentTypeVersion="3" ma:contentTypeDescription="Create a new document." ma:contentTypeScope="" ma:versionID="6fb8bd99a2b914b1d1dd27695f53efc1">
  <xsd:schema xmlns:xsd="http://www.w3.org/2001/XMLSchema" xmlns:p="http://schemas.microsoft.com/office/2006/metadata/properties" xmlns:ns2="2a985eae-c12e-416e-9833-85f34b1ee04e" targetNamespace="http://schemas.microsoft.com/office/2006/metadata/properties" ma:root="true" ma:fieldsID="5b9596359f36dd66c11bae1f87653c13" ns2:_="">
    <xsd:import namespace="2a985eae-c12e-416e-9833-85f34b1ee04e"/>
    <xsd:element name="properties">
      <xsd:complexType>
        <xsd:sequence>
          <xsd:element name="documentManagement">
            <xsd:complexType>
              <xsd:all>
                <xsd:element ref="ns2:Department"/>
                <xsd:element ref="ns2:Tags"/>
                <xsd:element ref="ns2:Image_x0020_Group" minOccurs="0"/>
              </xsd:all>
            </xsd:complexType>
          </xsd:element>
        </xsd:sequence>
      </xsd:complexType>
    </xsd:element>
  </xsd:schema>
  <xsd:schema xmlns:xsd="http://www.w3.org/2001/XMLSchema" xmlns:dms="http://schemas.microsoft.com/office/2006/documentManagement/types" targetNamespace="2a985eae-c12e-416e-9833-85f34b1ee04e" elementFormDefault="qualified">
    <xsd:import namespace="http://schemas.microsoft.com/office/2006/documentManagement/types"/>
    <xsd:element name="Department" ma:index="8" ma:displayName="Department" ma:default="Other" ma:description="Please enter the department that this document is relevant to" ma:format="Dropdown" ma:internalName="Department">
      <xsd:simpleType>
        <xsd:restriction base="dms:Choice">
          <xsd:enumeration value="Archive"/>
          <xsd:enumeration value="BCM"/>
          <xsd:enumeration value="Communications"/>
          <xsd:enumeration value="CSR"/>
          <xsd:enumeration value="Operations"/>
          <xsd:enumeration value="Finance &amp; Business Services"/>
          <xsd:enumeration value="Finance (Reporting)"/>
          <xsd:enumeration value="Human Resources"/>
          <xsd:enumeration value="Legal &amp; Compliance"/>
          <xsd:enumeration value="Our Business"/>
          <xsd:enumeration value="Projects &amp; Change"/>
          <xsd:enumeration value="Strategy &amp; Development"/>
          <xsd:enumeration value="UNISON"/>
          <xsd:enumeration value="Other"/>
          <xsd:enumeration value="Images"/>
        </xsd:restriction>
      </xsd:simpleType>
    </xsd:element>
    <xsd:element name="Tags" ma:index="9" ma:displayName="Publishing Location" ma:description="Primary page to be published on" ma:format="Hyperlink" ma:internalName="Tags">
      <xsd:complexType>
        <xsd:complexContent>
          <xsd:extension base="dms:URL">
            <xsd:sequence>
              <xsd:element name="Url" type="dms:ValidUrl"/>
              <xsd:element name="Description" type="xsd:string"/>
            </xsd:sequence>
          </xsd:extension>
        </xsd:complexContent>
      </xsd:complexType>
    </xsd:element>
    <xsd:element name="Image_x0020_Group" ma:index="10" nillable="true" ma:displayName="Group" ma:default="Document" ma:format="Dropdown" ma:internalName="Image_x0020_Group">
      <xsd:simpleType>
        <xsd:restriction base="dms:Choice">
          <xsd:enumeration value="Document"/>
          <xsd:enumeration value="Form"/>
          <xsd:enumeration value="Newsletter"/>
          <xsd:enumeration value="Staff"/>
          <xsd:enumeration value="Clipart"/>
          <xsd:enumeration value="Logo"/>
          <xsd:enumeration value="Background"/>
          <xsd:enumeration value="Char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purl.org/dc/elements/1.1/"/>
    <ds:schemaRef ds:uri="http://purl.org/dc/terms/"/>
    <ds:schemaRef ds:uri="http://schemas.microsoft.com/office/2006/documentManagement/types"/>
    <ds:schemaRef ds:uri="2a985eae-c12e-416e-9833-85f34b1ee04e"/>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8803E9F-A141-444F-A884-C2FBFD240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85eae-c12e-416e-9833-85f34b1ee04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FE36A93A-0A12-4077-BB4F-D2D515FC9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623</Words>
  <Characters>3553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2018-03-20T14:46:00Z</cp:lastPrinted>
  <dcterms:created xsi:type="dcterms:W3CDTF">2018-04-03T10:39:00Z</dcterms:created>
  <dcterms:modified xsi:type="dcterms:W3CDTF">2018-04-03T10:39:00Z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0x010100EC027A3842200A4881B078E78C741B39</vt:lpwstr>
  </property>
  <property fmtid="{D5CDD505-2E9C-101B-9397-08002B2CF9AE}" pid="3" name="_NewReviewCycle">
    <vt:lpwstr/>
  </property>
  <property fmtid="{D5CDD505-2E9C-101B-9397-08002B2CF9AE}" pid="4" name="_AdHocReviewCycleID">
    <vt:i4>1124206713</vt:i4>
  </property>
  <property fmtid="{D5CDD505-2E9C-101B-9397-08002B2CF9AE}" pid="5" name="_EmailSubject">
    <vt:lpwstr>Publications for DSC ChMC April meeting</vt:lpwstr>
  </property>
  <property fmtid="{D5CDD505-2E9C-101B-9397-08002B2CF9AE}" pid="6" name="_AuthorEmail">
    <vt:lpwstr>emma.smith@xoserve.com</vt:lpwstr>
  </property>
  <property fmtid="{D5CDD505-2E9C-101B-9397-08002B2CF9AE}" pid="7" name="_AuthorEmailDisplayName">
    <vt:lpwstr>Smith, Emma</vt:lpwstr>
  </property>
</Properties>
</file>